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883"/>
      </w:tblGrid>
      <w:tr w:rsidR="007E054F" w:rsidTr="006419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 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7E054F" w:rsidRDefault="007E054F" w:rsidP="007E054F">
      <w:pPr>
        <w:jc w:val="center"/>
        <w:rPr>
          <w:b/>
          <w:bCs/>
        </w:rPr>
      </w:pPr>
    </w:p>
    <w:p w:rsidR="007E054F" w:rsidRDefault="007E054F" w:rsidP="007E054F">
      <w:pPr>
        <w:jc w:val="center"/>
        <w:rPr>
          <w:b/>
          <w:bCs/>
        </w:rPr>
      </w:pPr>
    </w:p>
    <w:p w:rsidR="003B0B72" w:rsidRPr="003B0B72" w:rsidRDefault="003B0B72" w:rsidP="003B0B72">
      <w:pPr>
        <w:pStyle w:val="2"/>
      </w:pPr>
      <w:r w:rsidRPr="003B0B72">
        <w:t>ПОМШУÖМ</w:t>
      </w:r>
    </w:p>
    <w:p w:rsidR="007E054F" w:rsidRDefault="007E054F" w:rsidP="007E054F">
      <w:pPr>
        <w:pStyle w:val="2"/>
        <w:rPr>
          <w:rFonts w:ascii="Garamond" w:hAnsi="Garamond"/>
        </w:rPr>
      </w:pPr>
      <w:r>
        <w:t>РЕШЕНИЕ</w:t>
      </w:r>
    </w:p>
    <w:p w:rsidR="007E054F" w:rsidRPr="00103F18" w:rsidRDefault="007E054F" w:rsidP="007E054F">
      <w:pPr>
        <w:rPr>
          <w:rFonts w:ascii="Garamond" w:hAnsi="Garamond"/>
          <w:sz w:val="36"/>
          <w:szCs w:val="36"/>
        </w:rPr>
      </w:pPr>
    </w:p>
    <w:p w:rsidR="003B0B72" w:rsidRDefault="007E054F" w:rsidP="007E054F">
      <w:pPr>
        <w:rPr>
          <w:sz w:val="28"/>
        </w:rPr>
      </w:pPr>
      <w:r w:rsidRPr="00211B53">
        <w:rPr>
          <w:sz w:val="28"/>
        </w:rPr>
        <w:t xml:space="preserve">от </w:t>
      </w:r>
      <w:r w:rsidR="00BD0B59">
        <w:rPr>
          <w:sz w:val="28"/>
        </w:rPr>
        <w:t>09 июня</w:t>
      </w:r>
      <w:r w:rsidR="00AD38D1">
        <w:rPr>
          <w:sz w:val="28"/>
        </w:rPr>
        <w:t xml:space="preserve"> </w:t>
      </w:r>
      <w:r>
        <w:rPr>
          <w:sz w:val="28"/>
        </w:rPr>
        <w:t>20</w:t>
      </w:r>
      <w:r w:rsidR="00AD38D1">
        <w:rPr>
          <w:sz w:val="28"/>
        </w:rPr>
        <w:t>2</w:t>
      </w:r>
      <w:r w:rsidR="002A1857">
        <w:rPr>
          <w:sz w:val="28"/>
        </w:rPr>
        <w:t>2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67677">
        <w:rPr>
          <w:sz w:val="28"/>
        </w:rPr>
        <w:t xml:space="preserve">                           </w:t>
      </w:r>
      <w:r w:rsidR="000A73C1">
        <w:rPr>
          <w:sz w:val="28"/>
        </w:rPr>
        <w:t xml:space="preserve">    </w:t>
      </w:r>
      <w:r w:rsidR="00967677">
        <w:rPr>
          <w:sz w:val="28"/>
        </w:rPr>
        <w:t xml:space="preserve">  </w:t>
      </w:r>
      <w:r w:rsidR="00BD0B59">
        <w:rPr>
          <w:sz w:val="28"/>
        </w:rPr>
        <w:t xml:space="preserve">    </w:t>
      </w:r>
      <w:r w:rsidR="00967677">
        <w:rPr>
          <w:sz w:val="28"/>
        </w:rPr>
        <w:t xml:space="preserve"> </w:t>
      </w:r>
      <w:r w:rsidR="00465D08">
        <w:rPr>
          <w:sz w:val="28"/>
        </w:rPr>
        <w:t xml:space="preserve">№ </w:t>
      </w:r>
      <w:r w:rsidR="002A1857">
        <w:rPr>
          <w:sz w:val="28"/>
        </w:rPr>
        <w:t>5</w:t>
      </w:r>
      <w:r w:rsidR="00465D08">
        <w:rPr>
          <w:sz w:val="28"/>
        </w:rPr>
        <w:t>/</w:t>
      </w:r>
      <w:r w:rsidR="002A1857">
        <w:rPr>
          <w:sz w:val="28"/>
        </w:rPr>
        <w:t>6</w:t>
      </w:r>
      <w:r w:rsidR="00465D08">
        <w:rPr>
          <w:sz w:val="28"/>
        </w:rPr>
        <w:t>-</w:t>
      </w:r>
      <w:r w:rsidR="00BD0B59">
        <w:rPr>
          <w:sz w:val="28"/>
        </w:rPr>
        <w:t>49</w:t>
      </w:r>
    </w:p>
    <w:p w:rsidR="007E054F" w:rsidRDefault="007E054F" w:rsidP="007E054F">
      <w:pPr>
        <w:rPr>
          <w:sz w:val="28"/>
        </w:rPr>
      </w:pPr>
      <w:proofErr w:type="spellStart"/>
      <w:r>
        <w:rPr>
          <w:sz w:val="28"/>
        </w:rPr>
        <w:t>г.Микунь</w:t>
      </w:r>
      <w:proofErr w:type="spellEnd"/>
    </w:p>
    <w:p w:rsidR="007E054F" w:rsidRPr="006109C4" w:rsidRDefault="007E054F" w:rsidP="007E054F">
      <w:pPr>
        <w:rPr>
          <w:sz w:val="28"/>
        </w:rPr>
      </w:pP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786"/>
      </w:tblGrid>
      <w:tr w:rsidR="007E054F" w:rsidTr="007E77B8">
        <w:trPr>
          <w:trHeight w:val="888"/>
        </w:trPr>
        <w:tc>
          <w:tcPr>
            <w:tcW w:w="5387" w:type="dxa"/>
          </w:tcPr>
          <w:p w:rsidR="007E054F" w:rsidRPr="00C43DBF" w:rsidRDefault="007E054F" w:rsidP="00AD38D1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Hlk104535608"/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«</w:t>
            </w:r>
            <w:proofErr w:type="spellStart"/>
            <w:proofErr w:type="gramStart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водействие</w:t>
            </w:r>
            <w:proofErr w:type="spellEnd"/>
            <w:proofErr w:type="gramEnd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коррупции</w:t>
            </w:r>
            <w:r w:rsidR="009676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муниципальном образовании</w:t>
            </w:r>
            <w:r w:rsidR="009676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 «Ми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spellStart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кунь</w:t>
            </w:r>
            <w:proofErr w:type="spellEnd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0A73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(20</w:t>
            </w:r>
            <w:r w:rsidR="002A1857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="000A73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- 202</w:t>
            </w:r>
            <w:r w:rsidR="002A1857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постановлением администраци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и город-</w:t>
            </w:r>
            <w:proofErr w:type="spellStart"/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proofErr w:type="spellEnd"/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 «Микунь» 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2A1857">
              <w:rPr>
                <w:rFonts w:ascii="Times New Roman" w:hAnsi="Times New Roman" w:cs="Times New Roman"/>
                <w:b w:val="0"/>
                <w:sz w:val="28"/>
                <w:szCs w:val="28"/>
              </w:rPr>
              <w:t>15.09.2021 №</w:t>
            </w:r>
            <w:r w:rsidR="00BD0B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162,</w:t>
            </w:r>
            <w:r w:rsidR="009676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</w:t>
            </w:r>
            <w:r w:rsidR="002A185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bookmarkEnd w:id="0"/>
          </w:p>
        </w:tc>
        <w:tc>
          <w:tcPr>
            <w:tcW w:w="4786" w:type="dxa"/>
          </w:tcPr>
          <w:p w:rsidR="007E054F" w:rsidRDefault="007E054F" w:rsidP="006419CE">
            <w:pPr>
              <w:pStyle w:val="a3"/>
              <w:rPr>
                <w:rFonts w:ascii="Garamond" w:hAnsi="Garamond"/>
                <w:bCs/>
                <w:sz w:val="26"/>
                <w:szCs w:val="26"/>
                <w:lang w:val="ru-RU"/>
              </w:rPr>
            </w:pPr>
          </w:p>
        </w:tc>
      </w:tr>
    </w:tbl>
    <w:p w:rsidR="007E054F" w:rsidRPr="00CA7825" w:rsidRDefault="007E054F" w:rsidP="007E054F">
      <w:pPr>
        <w:rPr>
          <w:sz w:val="28"/>
          <w:szCs w:val="28"/>
        </w:rPr>
      </w:pPr>
    </w:p>
    <w:p w:rsidR="007E054F" w:rsidRPr="00CA7825" w:rsidRDefault="007E054F" w:rsidP="007E054F">
      <w:pPr>
        <w:jc w:val="both"/>
        <w:rPr>
          <w:sz w:val="28"/>
          <w:szCs w:val="28"/>
        </w:rPr>
      </w:pPr>
    </w:p>
    <w:p w:rsidR="007E054F" w:rsidRPr="00C43DBF" w:rsidRDefault="007E054F" w:rsidP="007E054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C43DBF">
        <w:rPr>
          <w:sz w:val="28"/>
          <w:szCs w:val="28"/>
          <w:lang w:val="ru-RU"/>
        </w:rPr>
        <w:t>В соответствии с Фе</w:t>
      </w:r>
      <w:r w:rsidR="00BD0B59">
        <w:rPr>
          <w:sz w:val="28"/>
          <w:szCs w:val="28"/>
          <w:lang w:val="ru-RU"/>
        </w:rPr>
        <w:t>деральным законом от 25.12.2008</w:t>
      </w:r>
      <w:r w:rsidRPr="00C43DBF">
        <w:rPr>
          <w:sz w:val="28"/>
          <w:szCs w:val="28"/>
          <w:lang w:val="ru-RU"/>
        </w:rPr>
        <w:t xml:space="preserve"> № 273-ФЗ «О противодействии коррупции», Законом Ре</w:t>
      </w:r>
      <w:r w:rsidR="00105AFE">
        <w:rPr>
          <w:sz w:val="28"/>
          <w:szCs w:val="28"/>
          <w:lang w:val="ru-RU"/>
        </w:rPr>
        <w:t xml:space="preserve">спублики Коми от 29.09.2008 </w:t>
      </w:r>
      <w:r w:rsidR="00BD0B59">
        <w:rPr>
          <w:sz w:val="28"/>
          <w:szCs w:val="28"/>
          <w:lang w:val="ru-RU"/>
        </w:rPr>
        <w:t xml:space="preserve">        </w:t>
      </w:r>
      <w:r w:rsidRPr="00C43DBF">
        <w:rPr>
          <w:sz w:val="28"/>
          <w:szCs w:val="28"/>
          <w:lang w:val="ru-RU"/>
        </w:rPr>
        <w:t xml:space="preserve">№ 82-РЗ «О противодействии коррупции в Республике Коми», </w:t>
      </w:r>
      <w:proofErr w:type="spellStart"/>
      <w:proofErr w:type="gramStart"/>
      <w:r w:rsidRPr="00C43DBF">
        <w:rPr>
          <w:sz w:val="28"/>
          <w:szCs w:val="28"/>
          <w:lang w:val="ru-RU"/>
        </w:rPr>
        <w:t>постановле</w:t>
      </w:r>
      <w:r w:rsidR="00BD0B59">
        <w:rPr>
          <w:sz w:val="28"/>
          <w:szCs w:val="28"/>
          <w:lang w:val="ru-RU"/>
        </w:rPr>
        <w:t>-</w:t>
      </w:r>
      <w:r w:rsidRPr="00C43DBF">
        <w:rPr>
          <w:sz w:val="28"/>
          <w:szCs w:val="28"/>
          <w:lang w:val="ru-RU"/>
        </w:rPr>
        <w:t>нием</w:t>
      </w:r>
      <w:proofErr w:type="spellEnd"/>
      <w:proofErr w:type="gramEnd"/>
      <w:r w:rsidRPr="00C43DBF">
        <w:rPr>
          <w:sz w:val="28"/>
          <w:szCs w:val="28"/>
          <w:lang w:val="ru-RU"/>
        </w:rPr>
        <w:t xml:space="preserve"> администрации городского поселения от 14.08.2018 № 177 «Об утверждении Программы «Противодействие коррупции в муниципальном образовании</w:t>
      </w:r>
      <w:r w:rsidR="00117D9F">
        <w:rPr>
          <w:sz w:val="28"/>
          <w:szCs w:val="28"/>
          <w:lang w:val="ru-RU"/>
        </w:rPr>
        <w:t xml:space="preserve"> </w:t>
      </w:r>
      <w:r w:rsidRPr="00C43DBF">
        <w:rPr>
          <w:sz w:val="28"/>
          <w:szCs w:val="28"/>
          <w:lang w:val="ru-RU"/>
        </w:rPr>
        <w:t>городского поселения «Микунь» (2018 - 202</w:t>
      </w:r>
      <w:r w:rsidR="00117D9F">
        <w:rPr>
          <w:sz w:val="28"/>
          <w:szCs w:val="28"/>
          <w:lang w:val="ru-RU"/>
        </w:rPr>
        <w:t>1</w:t>
      </w:r>
      <w:r w:rsidRPr="00C43DBF">
        <w:rPr>
          <w:sz w:val="28"/>
          <w:szCs w:val="28"/>
          <w:lang w:val="ru-RU"/>
        </w:rPr>
        <w:t xml:space="preserve"> годы)», Совет городского поселения «Микунь» РЕШИЛ:</w:t>
      </w:r>
    </w:p>
    <w:p w:rsidR="007E054F" w:rsidRPr="00C43DBF" w:rsidRDefault="007E054F" w:rsidP="007E054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9C4">
        <w:rPr>
          <w:rFonts w:ascii="Times New Roman" w:hAnsi="Times New Roman" w:cs="Times New Roman"/>
          <w:b w:val="0"/>
          <w:sz w:val="28"/>
          <w:szCs w:val="28"/>
        </w:rPr>
        <w:t xml:space="preserve">1. Информацию о ходе реализации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Программы «Противодействие коррупции в муниципальном образовании</w:t>
      </w:r>
      <w:r w:rsidR="00117D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«Микунь» 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>(2021 - 2024</w:t>
      </w:r>
      <w:r w:rsidR="002A1857" w:rsidRPr="0060422F">
        <w:rPr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2A1857" w:rsidRPr="006109C4">
        <w:rPr>
          <w:rFonts w:ascii="Times New Roman" w:hAnsi="Times New Roman" w:cs="Times New Roman"/>
          <w:b w:val="0"/>
          <w:sz w:val="28"/>
          <w:szCs w:val="28"/>
        </w:rPr>
        <w:t>, утвержденно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>й</w:t>
      </w:r>
      <w:r w:rsidR="002A1857" w:rsidRPr="006109C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2A1857">
        <w:rPr>
          <w:rFonts w:ascii="Times New Roman" w:hAnsi="Times New Roman" w:cs="Times New Roman"/>
          <w:b w:val="0"/>
          <w:sz w:val="28"/>
          <w:szCs w:val="28"/>
        </w:rPr>
        <w:t>город-</w:t>
      </w:r>
      <w:proofErr w:type="spellStart"/>
      <w:r w:rsidR="002A1857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proofErr w:type="gramEnd"/>
      <w:r w:rsidR="002A1857">
        <w:rPr>
          <w:rFonts w:ascii="Times New Roman" w:hAnsi="Times New Roman" w:cs="Times New Roman"/>
          <w:b w:val="0"/>
          <w:sz w:val="28"/>
          <w:szCs w:val="28"/>
        </w:rPr>
        <w:t xml:space="preserve"> поселения «Микунь» </w:t>
      </w:r>
      <w:r w:rsidR="002A1857" w:rsidRPr="006109C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D0B59">
        <w:rPr>
          <w:rFonts w:ascii="Times New Roman" w:hAnsi="Times New Roman" w:cs="Times New Roman"/>
          <w:b w:val="0"/>
          <w:sz w:val="28"/>
          <w:szCs w:val="28"/>
        </w:rPr>
        <w:t>15.09.2021 № 162, за 2021 год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 принять к сведению.</w:t>
      </w:r>
    </w:p>
    <w:p w:rsidR="00105AFE" w:rsidRDefault="00A24D46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5AFE">
        <w:rPr>
          <w:sz w:val="28"/>
          <w:szCs w:val="28"/>
        </w:rPr>
        <w:t>Оценку ожидаемой эффективности от реализации Программы считать умеренно эффективной.</w:t>
      </w:r>
    </w:p>
    <w:p w:rsidR="007E054F" w:rsidRDefault="00105AFE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D46">
        <w:rPr>
          <w:sz w:val="28"/>
          <w:szCs w:val="28"/>
        </w:rPr>
        <w:t>Администрации</w:t>
      </w:r>
      <w:r w:rsidR="007E054F">
        <w:rPr>
          <w:sz w:val="28"/>
          <w:szCs w:val="28"/>
        </w:rPr>
        <w:t xml:space="preserve"> городского поселения «Микунь» разместить на официальном сайте администрации поселения информацию, указанную в пункте 1 настоящего решения</w:t>
      </w:r>
      <w:r w:rsidR="002A1857">
        <w:rPr>
          <w:sz w:val="28"/>
          <w:szCs w:val="28"/>
        </w:rPr>
        <w:t>.</w:t>
      </w:r>
    </w:p>
    <w:p w:rsidR="007E054F" w:rsidRDefault="007E054F" w:rsidP="007E054F">
      <w:pPr>
        <w:ind w:firstLine="851"/>
        <w:jc w:val="both"/>
        <w:rPr>
          <w:sz w:val="28"/>
          <w:szCs w:val="28"/>
        </w:rPr>
      </w:pPr>
    </w:p>
    <w:p w:rsidR="007E054F" w:rsidRDefault="007E054F" w:rsidP="007E054F">
      <w:pPr>
        <w:spacing w:line="360" w:lineRule="auto"/>
        <w:jc w:val="both"/>
        <w:rPr>
          <w:sz w:val="28"/>
          <w:szCs w:val="28"/>
        </w:rPr>
      </w:pPr>
    </w:p>
    <w:p w:rsidR="002A1857" w:rsidRDefault="002A1857" w:rsidP="00BA6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«Микунь» -</w:t>
      </w:r>
    </w:p>
    <w:p w:rsidR="00366605" w:rsidRDefault="002A1857" w:rsidP="00117D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</w:t>
      </w:r>
      <w:r w:rsidR="00BD0B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Д.В.</w:t>
      </w:r>
      <w:r w:rsidR="00BD0B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Габов</w:t>
      </w:r>
      <w:proofErr w:type="spellEnd"/>
      <w:r>
        <w:rPr>
          <w:sz w:val="28"/>
          <w:szCs w:val="28"/>
        </w:rPr>
        <w:t xml:space="preserve">                                                    </w:t>
      </w:r>
      <w:r w:rsidR="00366605">
        <w:rPr>
          <w:sz w:val="28"/>
          <w:szCs w:val="28"/>
        </w:rPr>
        <w:br w:type="page"/>
      </w:r>
    </w:p>
    <w:p w:rsidR="00366605" w:rsidRDefault="00366605" w:rsidP="007E054F">
      <w:pPr>
        <w:tabs>
          <w:tab w:val="left" w:pos="7140"/>
        </w:tabs>
        <w:jc w:val="both"/>
        <w:rPr>
          <w:sz w:val="28"/>
          <w:szCs w:val="28"/>
        </w:rPr>
        <w:sectPr w:rsidR="00366605" w:rsidSect="00366605">
          <w:headerReference w:type="default" r:id="rId9"/>
          <w:pgSz w:w="11906" w:h="16838"/>
          <w:pgMar w:top="993" w:right="849" w:bottom="1276" w:left="1701" w:header="709" w:footer="709" w:gutter="0"/>
          <w:cols w:space="708"/>
          <w:docGrid w:linePitch="360"/>
        </w:sectPr>
      </w:pPr>
    </w:p>
    <w:tbl>
      <w:tblPr>
        <w:tblW w:w="14883" w:type="dxa"/>
        <w:tblLook w:val="04A0" w:firstRow="1" w:lastRow="0" w:firstColumn="1" w:lastColumn="0" w:noHBand="0" w:noVBand="1"/>
      </w:tblPr>
      <w:tblGrid>
        <w:gridCol w:w="4928"/>
        <w:gridCol w:w="5528"/>
        <w:gridCol w:w="4427"/>
      </w:tblGrid>
      <w:tr w:rsidR="007E054F" w:rsidRPr="00590046" w:rsidTr="006419CE">
        <w:tc>
          <w:tcPr>
            <w:tcW w:w="49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E054F" w:rsidRPr="002A1857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>Приложение</w:t>
            </w:r>
            <w:r w:rsidR="0057221D" w:rsidRPr="002A1857">
              <w:rPr>
                <w:sz w:val="28"/>
                <w:szCs w:val="28"/>
              </w:rPr>
              <w:t xml:space="preserve"> 1</w:t>
            </w:r>
          </w:p>
          <w:p w:rsidR="007E054F" w:rsidRPr="002A1857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 xml:space="preserve">к решению Совета </w:t>
            </w:r>
          </w:p>
          <w:p w:rsidR="007E054F" w:rsidRPr="002A1857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>городского поселения «Микунь»</w:t>
            </w:r>
          </w:p>
          <w:p w:rsidR="007E054F" w:rsidRPr="002A1857" w:rsidRDefault="007E054F" w:rsidP="00DE28EB">
            <w:pPr>
              <w:tabs>
                <w:tab w:val="left" w:pos="7140"/>
              </w:tabs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 xml:space="preserve">от </w:t>
            </w:r>
            <w:proofErr w:type="gramStart"/>
            <w:r w:rsidR="00BD0B59">
              <w:rPr>
                <w:sz w:val="28"/>
                <w:szCs w:val="28"/>
              </w:rPr>
              <w:t>09.06</w:t>
            </w:r>
            <w:r w:rsidRPr="002A1857">
              <w:rPr>
                <w:sz w:val="28"/>
                <w:szCs w:val="28"/>
              </w:rPr>
              <w:t>.20</w:t>
            </w:r>
            <w:r w:rsidR="00967677" w:rsidRPr="002A1857">
              <w:rPr>
                <w:sz w:val="28"/>
                <w:szCs w:val="28"/>
              </w:rPr>
              <w:t>2</w:t>
            </w:r>
            <w:r w:rsidR="002A1857" w:rsidRPr="002A1857">
              <w:rPr>
                <w:sz w:val="28"/>
                <w:szCs w:val="28"/>
              </w:rPr>
              <w:t>2</w:t>
            </w:r>
            <w:r w:rsidR="00967677" w:rsidRPr="002A1857">
              <w:rPr>
                <w:sz w:val="28"/>
                <w:szCs w:val="28"/>
              </w:rPr>
              <w:t xml:space="preserve"> </w:t>
            </w:r>
            <w:r w:rsidRPr="002A1857">
              <w:rPr>
                <w:sz w:val="28"/>
                <w:szCs w:val="28"/>
              </w:rPr>
              <w:t xml:space="preserve"> №</w:t>
            </w:r>
            <w:proofErr w:type="gramEnd"/>
            <w:r w:rsidRPr="002A1857">
              <w:rPr>
                <w:sz w:val="28"/>
                <w:szCs w:val="28"/>
              </w:rPr>
              <w:t xml:space="preserve"> </w:t>
            </w:r>
            <w:r w:rsidR="00BD0B59">
              <w:rPr>
                <w:sz w:val="28"/>
                <w:szCs w:val="28"/>
              </w:rPr>
              <w:t>5/6-49</w:t>
            </w:r>
          </w:p>
        </w:tc>
      </w:tr>
    </w:tbl>
    <w:p w:rsidR="007E054F" w:rsidRDefault="007E054F" w:rsidP="007E054F">
      <w:pPr>
        <w:tabs>
          <w:tab w:val="left" w:pos="7140"/>
        </w:tabs>
        <w:jc w:val="both"/>
        <w:rPr>
          <w:sz w:val="28"/>
          <w:szCs w:val="28"/>
        </w:rPr>
      </w:pPr>
    </w:p>
    <w:p w:rsidR="007E054F" w:rsidRPr="00F31565" w:rsidRDefault="007E054F" w:rsidP="007E0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B59" w:rsidRPr="00BD0B59" w:rsidRDefault="002A1857" w:rsidP="002A1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B59">
        <w:rPr>
          <w:b/>
          <w:sz w:val="28"/>
          <w:szCs w:val="28"/>
        </w:rPr>
        <w:t xml:space="preserve">О ходе реализации Программы </w:t>
      </w:r>
    </w:p>
    <w:p w:rsidR="00BD0B59" w:rsidRPr="00BD0B59" w:rsidRDefault="002A1857" w:rsidP="002A1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B59">
        <w:rPr>
          <w:b/>
          <w:sz w:val="28"/>
          <w:szCs w:val="28"/>
        </w:rPr>
        <w:t>«Противодействие коррупции в муниципальном образовании городского поселения «Микунь»</w:t>
      </w:r>
    </w:p>
    <w:p w:rsidR="00BD0B59" w:rsidRPr="00BD0B59" w:rsidRDefault="002A1857" w:rsidP="002A1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B59">
        <w:rPr>
          <w:b/>
          <w:sz w:val="28"/>
          <w:szCs w:val="28"/>
        </w:rPr>
        <w:t xml:space="preserve"> (2021 - 2024 годы)», утвержденной постановлением администрации городского поселения «Микунь» </w:t>
      </w:r>
    </w:p>
    <w:p w:rsidR="007E054F" w:rsidRPr="002A1857" w:rsidRDefault="002A1857" w:rsidP="002A1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B59">
        <w:rPr>
          <w:b/>
          <w:sz w:val="28"/>
          <w:szCs w:val="28"/>
        </w:rPr>
        <w:t>от 15.09.2021 №</w:t>
      </w:r>
      <w:r w:rsidR="00BD0B59" w:rsidRPr="00BD0B59">
        <w:rPr>
          <w:b/>
          <w:sz w:val="28"/>
          <w:szCs w:val="28"/>
        </w:rPr>
        <w:t xml:space="preserve"> </w:t>
      </w:r>
      <w:r w:rsidRPr="00BD0B59">
        <w:rPr>
          <w:b/>
          <w:sz w:val="28"/>
          <w:szCs w:val="28"/>
        </w:rPr>
        <w:t>162, за 2021 год</w:t>
      </w:r>
    </w:p>
    <w:p w:rsidR="002A1857" w:rsidRPr="00F31565" w:rsidRDefault="002A1857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54F" w:rsidRPr="00F31565" w:rsidRDefault="007E054F" w:rsidP="007E05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31565">
        <w:rPr>
          <w:rFonts w:ascii="Times New Roman" w:hAnsi="Times New Roman"/>
          <w:b/>
          <w:sz w:val="28"/>
          <w:szCs w:val="28"/>
        </w:rPr>
        <w:t>I. Мероприятия Программы</w:t>
      </w:r>
    </w:p>
    <w:p w:rsidR="007E054F" w:rsidRPr="00F31565" w:rsidRDefault="007E054F" w:rsidP="007E054F">
      <w:pPr>
        <w:pStyle w:val="a7"/>
        <w:jc w:val="right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6196"/>
        <w:gridCol w:w="4249"/>
        <w:gridCol w:w="3486"/>
      </w:tblGrid>
      <w:tr w:rsidR="007E054F" w:rsidRPr="00CD36DD" w:rsidTr="00D2379E">
        <w:trPr>
          <w:trHeight w:val="36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E054F" w:rsidRPr="00CD36DD" w:rsidTr="00D2379E">
        <w:trPr>
          <w:trHeight w:val="24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E2EAB" w:rsidRPr="00CD36DD" w:rsidTr="006419CE">
        <w:trPr>
          <w:trHeight w:val="6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B59" w:rsidRPr="00E33E3D" w:rsidRDefault="00BE2EAB" w:rsidP="00BD0B5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1. Совершенствование правовых и организационных основ, в том числе касающихся системы запретов, </w:t>
            </w:r>
          </w:p>
          <w:p w:rsidR="00BD0B59" w:rsidRPr="00E33E3D" w:rsidRDefault="00BE2EAB" w:rsidP="00BD0B5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ограничений и обязанностей, установленных в целях противодействия коррупции, и организационных мер,</w:t>
            </w:r>
          </w:p>
          <w:p w:rsidR="00BE2EAB" w:rsidRPr="00E33E3D" w:rsidRDefault="00BE2EAB" w:rsidP="00BD0B5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 направленных на противодействие коррупции в МО городского поселения «Микунь», 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выявление и устранение коррупционных рисков</w:t>
            </w:r>
          </w:p>
        </w:tc>
      </w:tr>
      <w:tr w:rsidR="00BE2EAB" w:rsidRPr="00CD36DD" w:rsidTr="00BD0B59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Разработка (актуализация принятых)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A616A2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A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BE2EAB" w:rsidRPr="00CD36DD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8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D2379E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79E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  <w:p w:rsidR="00BE2EAB" w:rsidRPr="00D2379E" w:rsidRDefault="00BD0B59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антикоррупционная экспертиза</w:t>
            </w:r>
            <w:r w:rsidR="00BE2EAB" w:rsidRPr="00D2379E">
              <w:rPr>
                <w:rFonts w:ascii="Times New Roman" w:hAnsi="Times New Roman" w:cs="Times New Roman"/>
                <w:sz w:val="26"/>
                <w:szCs w:val="26"/>
              </w:rPr>
              <w:t xml:space="preserve"> НПА</w:t>
            </w:r>
          </w:p>
          <w:p w:rsidR="00BE2EAB" w:rsidRPr="00D2379E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79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администрации: </w:t>
            </w:r>
            <w:r w:rsidR="00D2379E" w:rsidRPr="00D23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BE2EAB" w:rsidRPr="00CD36DD" w:rsidRDefault="00BE2EAB" w:rsidP="00BD0B59">
            <w:pPr>
              <w:pStyle w:val="ConsPlusNormal"/>
              <w:widowControl/>
              <w:ind w:left="-199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79E">
              <w:rPr>
                <w:rFonts w:ascii="Times New Roman" w:hAnsi="Times New Roman" w:cs="Times New Roman"/>
                <w:sz w:val="26"/>
                <w:szCs w:val="26"/>
              </w:rPr>
              <w:t xml:space="preserve">решения Совета: </w:t>
            </w:r>
            <w:r w:rsidR="00D2379E" w:rsidRPr="00D2379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2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мониторинга принятых муниципальных правовых актов по 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526897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:rsidR="00BE2EAB" w:rsidRPr="00CD36DD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8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Разработка, утверждение и реализация антикоррупционных программ (планов противодействия коррупции), своевременная их корректировка с учетом возможных изменений в законодательстве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у</w:t>
            </w:r>
            <w:r w:rsidR="00526897">
              <w:rPr>
                <w:rFonts w:ascii="Times New Roman" w:hAnsi="Times New Roman" w:cs="Times New Roman"/>
                <w:sz w:val="26"/>
                <w:szCs w:val="26"/>
              </w:rPr>
              <w:t>тверждена</w:t>
            </w:r>
          </w:p>
          <w:p w:rsidR="00BD0B59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B59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городского поселения «Микунь»</w:t>
            </w:r>
          </w:p>
          <w:p w:rsidR="00526897" w:rsidRPr="00BD0B59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B59">
              <w:rPr>
                <w:rFonts w:ascii="Times New Roman" w:hAnsi="Times New Roman" w:cs="Times New Roman"/>
                <w:sz w:val="26"/>
                <w:szCs w:val="26"/>
              </w:rPr>
              <w:t>от 15.09.2021 №</w:t>
            </w:r>
            <w:r w:rsidR="00BD0B59" w:rsidRPr="00BD0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B59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  <w:p w:rsidR="00BE2EAB" w:rsidRPr="00CD36DD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75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общественных обсуждений (с привлечением экспертного сообщества) проектов антикоррупционных программ (планов противодействия коррупции) на 2021-2024 годы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3B0B72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76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Расширение практики взаимодействия органов местного самоуправления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 xml:space="preserve"> с федеральными органами государственной власти и иными государственными органами в сфере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заместитель руководителя, отдел организационно-правовой работы администрации городского поселения «Микунь»; структурные подразделения администрации, 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не наделенные правами юридического лица</w:t>
            </w:r>
          </w:p>
        </w:tc>
      </w:tr>
      <w:tr w:rsidR="00BE2EAB" w:rsidRPr="00CD36DD" w:rsidTr="00D2379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Обеспечение действенного функционирования комиссий по противодействию коррупции органов местного самоуправления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>,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в том числе рассмотрение на заседаниях данных комиссий вопросов о состоянии работы по противодействию коррупции в соответствующих учреждениях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33DB" w:rsidRDefault="003C33D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3DB">
              <w:rPr>
                <w:rFonts w:ascii="Times New Roman" w:hAnsi="Times New Roman" w:cs="Times New Roman"/>
                <w:sz w:val="26"/>
                <w:szCs w:val="26"/>
              </w:rPr>
              <w:t>В 2021 проведено 4 зас</w:t>
            </w:r>
            <w:r w:rsidR="00BD0B59">
              <w:rPr>
                <w:rFonts w:ascii="Times New Roman" w:hAnsi="Times New Roman" w:cs="Times New Roman"/>
                <w:sz w:val="26"/>
                <w:szCs w:val="26"/>
              </w:rPr>
              <w:t xml:space="preserve">едания комиссии, рассмотрено 6 </w:t>
            </w:r>
            <w:r w:rsidRPr="003C33DB">
              <w:rPr>
                <w:rFonts w:ascii="Times New Roman" w:hAnsi="Times New Roman" w:cs="Times New Roman"/>
                <w:sz w:val="26"/>
                <w:szCs w:val="26"/>
              </w:rPr>
              <w:t>вопросов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2EAB" w:rsidRPr="003C33DB" w:rsidRDefault="003C33D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3DB">
              <w:rPr>
                <w:rFonts w:ascii="Times New Roman" w:hAnsi="Times New Roman" w:cs="Times New Roman"/>
                <w:sz w:val="26"/>
                <w:szCs w:val="26"/>
              </w:rPr>
              <w:t>в том числе рассмотрение на заседаниях данных комиссий вопросов о состоянии работы по противодействию коррупции в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МКУ «Городской стадион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Юбилейный» </w:t>
            </w:r>
            <w:r w:rsidR="00BE2EAB" w:rsidRPr="003C33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Разработка методических рекомендаций, информационно-разъяснительных материалов, модельных нормативных правовых актов ОМС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 xml:space="preserve"> по вопросам </w:t>
            </w:r>
            <w:r w:rsidRPr="00080D53">
              <w:rPr>
                <w:sz w:val="26"/>
                <w:szCs w:val="26"/>
              </w:rPr>
              <w:lastRenderedPageBreak/>
              <w:t>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ОМС</w:t>
            </w:r>
            <w:r>
              <w:rPr>
                <w:sz w:val="26"/>
                <w:szCs w:val="26"/>
              </w:rPr>
              <w:t xml:space="preserve"> </w:t>
            </w:r>
            <w:r w:rsidRPr="00080D53">
              <w:rPr>
                <w:sz w:val="26"/>
                <w:szCs w:val="26"/>
              </w:rPr>
              <w:t xml:space="preserve">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>
              <w:rPr>
                <w:sz w:val="26"/>
                <w:szCs w:val="26"/>
              </w:rPr>
              <w:t>,</w:t>
            </w:r>
            <w:r w:rsidRPr="00080D53">
              <w:rPr>
                <w:sz w:val="26"/>
                <w:szCs w:val="26"/>
              </w:rPr>
              <w:t xml:space="preserve"> оценки коррупционных рисков, возникающих при реализации возложенных полномочий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Проведение мониторинга хода реализации комплекса правовых 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и организационных мероприятий по минимизации коррупционных рисков при осуществлении функций контроля (надзора)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Анализ коррупционных рисков, связанных с участием лиц, замещающих муниципальные должности в 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>, в 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 качестве членов коллегиальных органов управления этих организаций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D2379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Анализ жалоб и обращений граждан о фактах коррупции в ОМС 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анализ, сообщений </w:t>
            </w:r>
          </w:p>
          <w:p w:rsidR="00BE2EAB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 фактах коррупции в органах местного самоуправления </w:t>
            </w:r>
          </w:p>
          <w:p w:rsidR="00BE2EAB" w:rsidRPr="00CD36DD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общим вопросам </w:t>
            </w:r>
            <w:r w:rsidRPr="00080D53">
              <w:rPr>
                <w:sz w:val="26"/>
                <w:szCs w:val="26"/>
              </w:rPr>
              <w:t>администрации городского поселения «Микунь»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E2EAB" w:rsidRPr="00CD36DD" w:rsidTr="00D2379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rFonts w:eastAsia="Calibri"/>
                <w:sz w:val="26"/>
                <w:szCs w:val="26"/>
                <w:lang w:eastAsia="en-US"/>
              </w:rPr>
              <w:t xml:space="preserve">Рассмотрение правоприменительной практики по результатам вступивших в 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принятия мер по предупреждению и устранению причин выявленных нарушений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Pr="00CD36DD" w:rsidRDefault="003C33D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BE2EAB" w:rsidRPr="00CD36DD">
              <w:rPr>
                <w:rFonts w:ascii="Times New Roman" w:hAnsi="Times New Roman" w:cs="Times New Roman"/>
                <w:sz w:val="26"/>
                <w:szCs w:val="26"/>
              </w:rPr>
              <w:t>ассмотрение вопросов правоприменительной практики</w:t>
            </w:r>
          </w:p>
          <w:p w:rsidR="00BE2EAB" w:rsidRPr="00CD36DD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 муниципальными служащими на служебных совещаниях</w:t>
            </w:r>
          </w:p>
          <w:p w:rsidR="00BE2EAB" w:rsidRPr="00CD36DD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(один раз в квартал)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6419CE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E33E3D" w:rsidRDefault="00BE2EAB" w:rsidP="00BE2EAB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lastRenderedPageBreak/>
              <w:t xml:space="preserve">2. Повышение эффективности мер по противодействию коррупции </w:t>
            </w:r>
            <w:r w:rsidR="00BD0B59" w:rsidRPr="00E33E3D">
              <w:rPr>
                <w:b/>
                <w:sz w:val="26"/>
                <w:szCs w:val="26"/>
              </w:rPr>
              <w:t>и совершенствование</w:t>
            </w:r>
          </w:p>
          <w:p w:rsidR="00BD0B59" w:rsidRPr="00E33E3D" w:rsidRDefault="00BE2EAB" w:rsidP="00BE2EAB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E3D"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антикоррупционных механизмов в реализации кадровой политики органов местного самоуправления</w:t>
            </w:r>
          </w:p>
          <w:p w:rsidR="00BE2EAB" w:rsidRPr="00CD36DD" w:rsidRDefault="00BE2EAB" w:rsidP="00BE2EAB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МО </w:t>
            </w:r>
            <w:r w:rsidRPr="00E33E3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2.1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Обеспечение действенного функционирования комиссий по соблюдению требований к служебному поведению муниципальных служащих и урегулированию конфликта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379E" w:rsidRDefault="00D2379E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3DB">
              <w:rPr>
                <w:rFonts w:ascii="Times New Roman" w:hAnsi="Times New Roman" w:cs="Times New Roman"/>
                <w:sz w:val="26"/>
                <w:szCs w:val="26"/>
              </w:rPr>
              <w:t>В 2021 проведено 4 зас</w:t>
            </w:r>
            <w:r w:rsidR="00BD0B59">
              <w:rPr>
                <w:rFonts w:ascii="Times New Roman" w:hAnsi="Times New Roman" w:cs="Times New Roman"/>
                <w:sz w:val="26"/>
                <w:szCs w:val="26"/>
              </w:rPr>
              <w:t xml:space="preserve">еданий комиссии, рассмотрено 6 </w:t>
            </w:r>
            <w:r w:rsidRPr="003C33DB">
              <w:rPr>
                <w:rFonts w:ascii="Times New Roman" w:hAnsi="Times New Roman" w:cs="Times New Roman"/>
                <w:sz w:val="26"/>
                <w:szCs w:val="26"/>
              </w:rPr>
              <w:t>вопросов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руководителя, отдел организационно-правовой работы администрации городского поселения «Микунь»; структурные подразделения администрации, </w:t>
            </w:r>
          </w:p>
          <w:p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наделенные правами юридического лица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2.2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внутреннего мониторинга достоверности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и членами их семей, сведений о доходах, об имуществе и обязательствах имущественного характера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379E" w:rsidRDefault="00D2379E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</w:t>
            </w:r>
            <w:r w:rsidR="00770E34">
              <w:rPr>
                <w:sz w:val="26"/>
                <w:szCs w:val="26"/>
              </w:rPr>
              <w:t xml:space="preserve"> 25.06.2021</w:t>
            </w:r>
          </w:p>
          <w:p w:rsidR="00526897" w:rsidRPr="00CD36DD" w:rsidRDefault="00526897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2.3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Проведение проверок достоверности и полноты сведений, представляемых гражданами, претендующими на замещение</w:t>
            </w:r>
            <w:r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 xml:space="preserve">должностей муниципальной службы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за исключением лица, замещающего должность руководителя администрации муниципального образования по контракту</w:t>
            </w:r>
            <w:r>
              <w:rPr>
                <w:sz w:val="26"/>
                <w:szCs w:val="26"/>
              </w:rPr>
              <w:t>,</w:t>
            </w:r>
            <w:r w:rsidRPr="00A76A5E">
              <w:rPr>
                <w:sz w:val="26"/>
                <w:szCs w:val="26"/>
              </w:rPr>
              <w:t xml:space="preserve"> а также соблюдения данными лицами запретов, ограничений и требований, установленных в целях </w:t>
            </w:r>
            <w:r w:rsidRPr="00A76A5E">
              <w:rPr>
                <w:sz w:val="26"/>
                <w:szCs w:val="26"/>
              </w:rPr>
              <w:lastRenderedPageBreak/>
              <w:t>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6151" w:rsidRDefault="00BD0B59" w:rsidP="00BD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Проведен</w:t>
            </w:r>
            <w:r w:rsidR="008D6151">
              <w:rPr>
                <w:sz w:val="26"/>
                <w:szCs w:val="26"/>
              </w:rPr>
              <w:t>,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до 1 июня 20</w:t>
            </w:r>
            <w:r>
              <w:rPr>
                <w:sz w:val="26"/>
                <w:szCs w:val="26"/>
              </w:rPr>
              <w:t>21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Осуществление контроля за соблюдением лицами, замещающими муниципальные должности в 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526897" w:rsidP="00BD0B59">
            <w:pPr>
              <w:pStyle w:val="ConsPlusNormal"/>
              <w:widowControl/>
              <w:ind w:firstLine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проводились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2.5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должностными лицами, ответственными за работу по профилактике коррупционных и иных правонарушений в 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мероприятий, направленных на выяв</w:t>
            </w:r>
            <w:r w:rsidR="00E33E3D">
              <w:rPr>
                <w:sz w:val="26"/>
                <w:szCs w:val="26"/>
              </w:rPr>
              <w:t xml:space="preserve">ление личной заинтересованности </w:t>
            </w:r>
            <w:r w:rsidRPr="00A76A5E">
              <w:rPr>
                <w:sz w:val="26"/>
                <w:szCs w:val="26"/>
              </w:rPr>
              <w:t xml:space="preserve">(в том числе скрытой </w:t>
            </w:r>
            <w:proofErr w:type="spellStart"/>
            <w:r w:rsidRPr="00A76A5E">
              <w:rPr>
                <w:sz w:val="26"/>
                <w:szCs w:val="26"/>
              </w:rPr>
              <w:t>аффилированности</w:t>
            </w:r>
            <w:proofErr w:type="spellEnd"/>
            <w:r w:rsidRPr="00A76A5E">
              <w:rPr>
                <w:sz w:val="26"/>
                <w:szCs w:val="26"/>
              </w:rPr>
              <w:t>), которая может привести к конфликту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8D6151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2.6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 в 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BD0B59"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 xml:space="preserve">в том числе контроля за актуализацией сведений, содержащихся в анкетах, представляемых при назначении на указанные должности и поступлении на такую службу,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об их родственниках и свойственниках в целях </w:t>
            </w:r>
            <w:r w:rsidRPr="00A76A5E">
              <w:rPr>
                <w:sz w:val="26"/>
                <w:szCs w:val="26"/>
              </w:rPr>
              <w:lastRenderedPageBreak/>
              <w:t>выявления возможного конфликта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D2379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оценки эффективности деятельности ответственных должностных лиц 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за профилактику коррупционных и иных правонарушений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6151" w:rsidRPr="008D6151" w:rsidRDefault="008D6151" w:rsidP="008D6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151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  <w:p w:rsidR="008D6151" w:rsidRPr="008D6151" w:rsidRDefault="008D6151" w:rsidP="008D6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151">
              <w:rPr>
                <w:rFonts w:ascii="Times New Roman" w:hAnsi="Times New Roman" w:cs="Times New Roman"/>
                <w:sz w:val="26"/>
                <w:szCs w:val="26"/>
              </w:rPr>
              <w:t>Оценка – 81 бал (высокая)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6419C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3E3D" w:rsidRDefault="00526897" w:rsidP="00BE2EA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3. Совершенствование мер по противодействию коррупции в сферах закупок товаров, работ, услуг </w:t>
            </w:r>
          </w:p>
          <w:p w:rsidR="00E33E3D" w:rsidRDefault="00526897" w:rsidP="00BE2EA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для обеспечения государственных и муниципальных нужд, закупок отдельными видами юридических лиц, </w:t>
            </w:r>
          </w:p>
          <w:p w:rsidR="00BE2EAB" w:rsidRPr="00E33E3D" w:rsidRDefault="00526897" w:rsidP="00BE2EA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526897" w:rsidRPr="00CD36DD" w:rsidTr="00BD0B59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3.1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Осуществление контроля за соблюдением требований Федерального закона от 5 апреля 2013 г. № 44-ФЗ «О контрактной системе в сфере закупок товаров, работ, услуг 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8D6151" w:rsidP="00BD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3.2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E3D" w:rsidRDefault="008D6151" w:rsidP="00BD0B59">
            <w:pPr>
              <w:jc w:val="center"/>
              <w:rPr>
                <w:sz w:val="26"/>
                <w:szCs w:val="26"/>
              </w:rPr>
            </w:pPr>
            <w:r w:rsidRPr="002648DF">
              <w:rPr>
                <w:sz w:val="26"/>
                <w:szCs w:val="26"/>
              </w:rPr>
              <w:t>Эффективность осуществления закупок товаров, работ, услуг для обеспечения муниципал</w:t>
            </w:r>
            <w:r w:rsidR="00E33E3D">
              <w:rPr>
                <w:sz w:val="26"/>
                <w:szCs w:val="26"/>
              </w:rPr>
              <w:t>ьных нужд за 2021 год составила</w:t>
            </w:r>
          </w:p>
          <w:p w:rsidR="00526897" w:rsidRPr="00CD36DD" w:rsidRDefault="008D6151" w:rsidP="00BD0B59">
            <w:pPr>
              <w:jc w:val="center"/>
              <w:rPr>
                <w:sz w:val="26"/>
                <w:szCs w:val="26"/>
              </w:rPr>
            </w:pPr>
            <w:r w:rsidRPr="002648DF">
              <w:rPr>
                <w:sz w:val="26"/>
                <w:szCs w:val="26"/>
              </w:rPr>
              <w:t xml:space="preserve"> 212 514,89 </w:t>
            </w:r>
            <w:r>
              <w:rPr>
                <w:sz w:val="26"/>
                <w:szCs w:val="26"/>
              </w:rPr>
              <w:t>рублей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контрактная служба администрации городского поселения «Микунь»</w:t>
            </w:r>
          </w:p>
          <w:p w:rsidR="00526897" w:rsidRPr="00A76A5E" w:rsidRDefault="00526897" w:rsidP="0052689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26897" w:rsidRPr="00CD36DD" w:rsidTr="00BD0B59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3.3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6"/>
                <w:szCs w:val="26"/>
              </w:rPr>
              <w:t>, от 18 июля 2011 г. № 223-ФЗ «О закуп</w:t>
            </w:r>
            <w:r w:rsidRPr="00A76A5E">
              <w:rPr>
                <w:sz w:val="26"/>
                <w:szCs w:val="26"/>
              </w:rPr>
              <w:t xml:space="preserve">ках товаров, работ, </w:t>
            </w:r>
            <w:r w:rsidRPr="00A76A5E">
              <w:rPr>
                <w:sz w:val="26"/>
                <w:szCs w:val="26"/>
              </w:rPr>
              <w:lastRenderedPageBreak/>
              <w:t>услуг отдельными видами юридических лиц», работы, направленной на выявление личной заинтересован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A76A5E">
              <w:rPr>
                <w:sz w:val="26"/>
                <w:szCs w:val="26"/>
              </w:rPr>
              <w:t>ности</w:t>
            </w:r>
            <w:proofErr w:type="spellEnd"/>
            <w:r w:rsidRPr="00A76A5E">
              <w:rPr>
                <w:sz w:val="26"/>
                <w:szCs w:val="26"/>
              </w:rPr>
              <w:t xml:space="preserve"> лиц, замещающих муниципальные должности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муниципальных служащих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работников при осуществлении таких закупок, которая приводит или может привести к</w:t>
            </w:r>
            <w:r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>конфликту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pStyle w:val="ConsPlusNormal"/>
              <w:widowControl/>
              <w:ind w:firstLine="4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мероприятий </w:t>
            </w:r>
            <w:r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>по недопущению нецелевого использования бюджетных ассигнований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бюджета, выделяемых на проведение противоэпидемических мероприятий, в том числе на противодействие распространению новой </w:t>
            </w:r>
            <w:proofErr w:type="spellStart"/>
            <w:r w:rsidRPr="00A76A5E">
              <w:rPr>
                <w:rFonts w:eastAsia="Calibri"/>
                <w:sz w:val="26"/>
                <w:szCs w:val="26"/>
                <w:lang w:eastAsia="en-US"/>
              </w:rPr>
              <w:t>коронавирусной</w:t>
            </w:r>
            <w:proofErr w:type="spellEnd"/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инфекции (COVID-19), а также на реализацию национальных проектов, предусмотренных </w:t>
            </w:r>
            <w:hyperlink r:id="rId10" w:history="1">
              <w:r w:rsidRPr="00A76A5E">
                <w:rPr>
                  <w:rFonts w:eastAsia="Calibri"/>
                  <w:sz w:val="26"/>
                  <w:szCs w:val="26"/>
                  <w:lang w:eastAsia="en-US"/>
                </w:rPr>
                <w:t>Указом</w:t>
              </w:r>
            </w:hyperlink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Президента Российской Федерации от 7 мая 2018 г. № 204 «О национальных целях и стратегических задачах развития Российской Федерации на период до 2024 года»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8D6151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контрактная служба   администрации городского поселения «Микунь»</w:t>
            </w:r>
          </w:p>
        </w:tc>
      </w:tr>
      <w:tr w:rsidR="00BE2EAB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B59" w:rsidRPr="00E33E3D" w:rsidRDefault="00526897" w:rsidP="00BE2EAB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4. Повышение эффективности образовательных и иных мероприятий, направленных на антикоррупционное просвещение </w:t>
            </w:r>
          </w:p>
          <w:p w:rsidR="00BE2EAB" w:rsidRPr="00CD36DD" w:rsidRDefault="00526897" w:rsidP="00BE2EAB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и популяризацию в обществе антикоррупционных стандартов</w:t>
            </w:r>
          </w:p>
        </w:tc>
      </w:tr>
      <w:tr w:rsidR="00526897" w:rsidRPr="00CD36DD" w:rsidTr="00BD0B59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</w:t>
            </w:r>
            <w:r w:rsidRPr="00A76A5E">
              <w:rPr>
                <w:sz w:val="26"/>
                <w:szCs w:val="26"/>
              </w:rPr>
              <w:lastRenderedPageBreak/>
              <w:t>взятки либо как согласие принять взятку или как просьба о даче взятки, формированию у них негативного отношения к дарению подарков в связи с их должностным положением или в связи с исполнением ими служебных обязанностей, отрицательного отношения к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8D6151" w:rsidP="00BD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4.</w:t>
            </w:r>
            <w:r>
              <w:rPr>
                <w:sz w:val="26"/>
                <w:szCs w:val="26"/>
              </w:rPr>
              <w:t>2</w:t>
            </w:r>
            <w:r w:rsidRPr="00A76A5E">
              <w:rPr>
                <w:sz w:val="26"/>
                <w:szCs w:val="26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Проведение комплекса мероприятий, приуроченных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к Международному дню борьбы с коррупцией 9 декабря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материалы размещены на официальном сайте администрации в сети Интернет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pStyle w:val="ConsPlusNormal"/>
              <w:widowControl/>
              <w:ind w:firstLine="4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A76A5E">
              <w:rPr>
                <w:sz w:val="26"/>
                <w:szCs w:val="26"/>
              </w:rPr>
              <w:t>Проведение комплекса просветительских и воспитательных мероприятий по разъяснению ответственности за преступления коррупционной направленности в соответствующих сферах деятельности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материалы размещены на официальном сайте администрации в сети Интернет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проводились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5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Разработка и реализация молодежных социальных акций, направленных на 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>Опубликование на официальных сайтах ОМС городского поселения «Микунь»</w:t>
            </w:r>
            <w:r w:rsidRPr="00A76A5E">
              <w:rPr>
                <w:sz w:val="26"/>
                <w:szCs w:val="26"/>
              </w:rPr>
              <w:t xml:space="preserve">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в информационно-телекоммуникационной сети «Интернет» </w:t>
            </w:r>
            <w:proofErr w:type="gramStart"/>
            <w:r w:rsidRPr="00A76A5E">
              <w:rPr>
                <w:rFonts w:eastAsia="Calibri"/>
                <w:sz w:val="26"/>
                <w:szCs w:val="26"/>
                <w:lang w:eastAsia="en-US"/>
              </w:rPr>
              <w:t>просвети</w:t>
            </w:r>
            <w:r w:rsidR="00E33E3D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spellStart"/>
            <w:r w:rsidRPr="00A76A5E">
              <w:rPr>
                <w:rFonts w:eastAsia="Calibri"/>
                <w:sz w:val="26"/>
                <w:szCs w:val="26"/>
                <w:lang w:eastAsia="en-US"/>
              </w:rPr>
              <w:t>тельских</w:t>
            </w:r>
            <w:proofErr w:type="spellEnd"/>
            <w:proofErr w:type="gramEnd"/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материалов, направленных на борьбу с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Информационные материалы размещены на официальном сайте администрации в сети Интернет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E33E3D" w:rsidRDefault="00526897" w:rsidP="00526897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lastRenderedPageBreak/>
              <w:t>5. Расширение взаимодействия органов местного самоуправления</w:t>
            </w:r>
          </w:p>
          <w:p w:rsidR="00526897" w:rsidRPr="00CD36DD" w:rsidRDefault="00526897" w:rsidP="00526897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в МО </w:t>
            </w:r>
            <w:r w:rsidRPr="00E33E3D">
              <w:rPr>
                <w:rFonts w:eastAsia="Calibri"/>
                <w:b/>
                <w:sz w:val="26"/>
                <w:szCs w:val="26"/>
                <w:lang w:eastAsia="en-US"/>
              </w:rPr>
              <w:t>городского поселения «Микунь»</w:t>
            </w:r>
            <w:r w:rsidRPr="00E33E3D">
              <w:rPr>
                <w:b/>
                <w:sz w:val="26"/>
                <w:szCs w:val="26"/>
              </w:rPr>
              <w:t xml:space="preserve"> с гражданами и институтами гражданского общества по вопросам реализации антикоррупционной политики в МО </w:t>
            </w:r>
            <w:r w:rsidRPr="00E33E3D">
              <w:rPr>
                <w:rFonts w:eastAsia="Calibri"/>
                <w:b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5.1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Расширение практики взаимодействия ОМС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с гражданами и ин</w:t>
            </w:r>
            <w:r>
              <w:rPr>
                <w:sz w:val="26"/>
                <w:szCs w:val="26"/>
              </w:rPr>
              <w:t xml:space="preserve">ститутами гражданского общества </w:t>
            </w:r>
            <w:r w:rsidRPr="00A76A5E">
              <w:rPr>
                <w:sz w:val="26"/>
                <w:szCs w:val="26"/>
              </w:rPr>
              <w:t xml:space="preserve">по вопросам реализации антикоррупционной политики в 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526897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5.2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Обеспечение размещения проектов муниципальных   нормативных правовых актов на едином </w:t>
            </w:r>
            <w:proofErr w:type="spellStart"/>
            <w:proofErr w:type="gramStart"/>
            <w:r w:rsidRPr="00A76A5E">
              <w:rPr>
                <w:rFonts w:eastAsia="Calibri"/>
                <w:sz w:val="26"/>
                <w:szCs w:val="26"/>
                <w:lang w:eastAsia="en-US"/>
              </w:rPr>
              <w:t>региональ</w:t>
            </w:r>
            <w:proofErr w:type="spellEnd"/>
            <w:r w:rsidR="00E33E3D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ном</w:t>
            </w:r>
            <w:proofErr w:type="gramEnd"/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6151" w:rsidRPr="008D6151" w:rsidRDefault="008D6151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151">
              <w:rPr>
                <w:rFonts w:ascii="Times New Roman" w:hAnsi="Times New Roman" w:cs="Times New Roman"/>
                <w:sz w:val="26"/>
                <w:szCs w:val="26"/>
              </w:rPr>
              <w:t>Не размещались</w:t>
            </w:r>
          </w:p>
          <w:p w:rsidR="00526897" w:rsidRPr="00CD36DD" w:rsidRDefault="00526897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5.3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Обеспечение функционирования в 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«телефона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6151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Телефон доверия установлен 88213432342</w:t>
            </w:r>
          </w:p>
          <w:p w:rsidR="00526897" w:rsidRPr="00CD36DD" w:rsidRDefault="00526897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отдел по общим вопросам </w:t>
            </w:r>
            <w:r w:rsidRPr="00A76A5E">
              <w:rPr>
                <w:sz w:val="26"/>
                <w:szCs w:val="26"/>
              </w:rPr>
              <w:t>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5.4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Рассмотрение на заседании представительного органа местного 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 xml:space="preserve">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отчета о ходе реализации Программы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CD36DD" w:rsidRDefault="008D6151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 08.06.2022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E33E3D" w:rsidRDefault="00526897" w:rsidP="00526897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6. Мониторинг мер антикоррупционной политики в Республике Коми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6.1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Мониторинг эффективности осуществления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муниципального контроля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8D6151" w:rsidRDefault="008D6151" w:rsidP="008D61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 xml:space="preserve">заместитель руководителя, отдел организационно-правовой работы </w:t>
            </w:r>
            <w:r w:rsidRPr="00A76A5E">
              <w:rPr>
                <w:sz w:val="26"/>
                <w:szCs w:val="26"/>
              </w:rPr>
              <w:lastRenderedPageBreak/>
              <w:t>администрации городского поселения «Микунь»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lastRenderedPageBreak/>
              <w:t>6.2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Мониторинг материалов средств массовой информации и Интернет-ресурсов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по вопросам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151" w:rsidRDefault="008D6151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 </w:t>
            </w:r>
          </w:p>
          <w:p w:rsidR="00526897" w:rsidRPr="00A76A5E" w:rsidRDefault="008D6151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19.01.2022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6.3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Мониторинг </w:t>
            </w:r>
            <w:proofErr w:type="spellStart"/>
            <w:r w:rsidRPr="00A76A5E">
              <w:rPr>
                <w:sz w:val="26"/>
                <w:szCs w:val="26"/>
              </w:rPr>
              <w:t>правоприменения</w:t>
            </w:r>
            <w:proofErr w:type="spellEnd"/>
            <w:r w:rsidRPr="00A76A5E">
              <w:rPr>
                <w:sz w:val="26"/>
                <w:szCs w:val="26"/>
              </w:rPr>
              <w:t xml:space="preserve"> нормативных правовых актов Республики Коми,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151" w:rsidRDefault="008D6151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 </w:t>
            </w:r>
          </w:p>
          <w:p w:rsidR="00526897" w:rsidRPr="00A76A5E" w:rsidRDefault="008D6151" w:rsidP="008D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25.02.2022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1B4179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79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«Микунь»,</w:t>
            </w:r>
          </w:p>
          <w:p w:rsidR="00526897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79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администрации,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 xml:space="preserve">не </w:t>
            </w:r>
            <w:r w:rsidRPr="00A76A5E">
              <w:rPr>
                <w:sz w:val="26"/>
                <w:szCs w:val="26"/>
              </w:rPr>
              <w:t>наделенные правами юридического лица</w:t>
            </w:r>
            <w:r w:rsidRPr="001148F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6.4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>Мониторинг качества предоставления муниципальных услуг, ОМС МО городского поселения «Микунь»</w:t>
            </w:r>
            <w:r w:rsidRPr="00A76A5E">
              <w:rPr>
                <w:sz w:val="26"/>
                <w:szCs w:val="26"/>
              </w:rPr>
              <w:t xml:space="preserve">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с принятием мер по выявленным нарушениям в соответствии с законодательством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151" w:rsidRDefault="008D6151" w:rsidP="005268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Проведен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26897" w:rsidRPr="00A76A5E" w:rsidRDefault="00526897" w:rsidP="008D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до 1 февраля </w:t>
            </w:r>
            <w:r w:rsidR="008D6151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Структурные подразделения </w:t>
            </w:r>
            <w:r w:rsidRPr="00A76A5E">
              <w:rPr>
                <w:sz w:val="26"/>
                <w:szCs w:val="26"/>
              </w:rPr>
              <w:t xml:space="preserve">администрации городского поселения «Микунь»,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не наделенные статусом юридического лица</w:t>
            </w:r>
          </w:p>
        </w:tc>
      </w:tr>
      <w:tr w:rsidR="00526897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6897" w:rsidRDefault="00526897" w:rsidP="00526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7. Развитие системы мониторинга эффективности антикоррупционной политики </w:t>
            </w:r>
          </w:p>
          <w:p w:rsidR="00526897" w:rsidRPr="00CD36DD" w:rsidRDefault="00526897" w:rsidP="00526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«Микунь»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E33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ежеквартальный отчет по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предоставлению муниципальных услуг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E33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</w:t>
            </w:r>
            <w:bookmarkStart w:id="1" w:name="_GoBack"/>
            <w:bookmarkEnd w:id="1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оринг эффективности осуществления муниципального контроля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Отчет по проведению муниципального контроля 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правовых актов в сфере противодействия коррупции, принятых в муниципальных учреждениях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</w:t>
            </w:r>
          </w:p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</w:tbl>
    <w:p w:rsidR="0057221D" w:rsidRDefault="0057221D" w:rsidP="00437482">
      <w:pPr>
        <w:rPr>
          <w:b/>
          <w:sz w:val="26"/>
          <w:szCs w:val="26"/>
        </w:rPr>
        <w:sectPr w:rsidR="0057221D" w:rsidSect="00E33E3D">
          <w:type w:val="oddPage"/>
          <w:pgSz w:w="16838" w:h="11906" w:orient="landscape"/>
          <w:pgMar w:top="993" w:right="993" w:bottom="849" w:left="1276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Y="314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3"/>
      </w:tblGrid>
      <w:tr w:rsidR="00D06056" w:rsidTr="0025761C">
        <w:tc>
          <w:tcPr>
            <w:tcW w:w="5070" w:type="dxa"/>
          </w:tcPr>
          <w:p w:rsidR="00D06056" w:rsidRDefault="00D06056" w:rsidP="00E33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6056" w:rsidRPr="00CD36DD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D06056" w:rsidRPr="00CD36DD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 xml:space="preserve">к решению Совета </w:t>
            </w:r>
          </w:p>
          <w:p w:rsidR="00D06056" w:rsidRPr="00CD36DD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городского поселения «Микунь»</w:t>
            </w:r>
          </w:p>
          <w:p w:rsidR="00D06056" w:rsidRDefault="000A73C1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67677">
              <w:rPr>
                <w:sz w:val="28"/>
                <w:szCs w:val="28"/>
              </w:rPr>
              <w:t xml:space="preserve"> </w:t>
            </w:r>
            <w:r w:rsidR="00E33E3D">
              <w:rPr>
                <w:sz w:val="28"/>
                <w:szCs w:val="28"/>
              </w:rPr>
              <w:t>09</w:t>
            </w:r>
            <w:r w:rsidR="008D6151">
              <w:rPr>
                <w:sz w:val="28"/>
                <w:szCs w:val="28"/>
              </w:rPr>
              <w:t xml:space="preserve">.06.2022 </w:t>
            </w:r>
            <w:r w:rsidR="00967677">
              <w:rPr>
                <w:sz w:val="28"/>
                <w:szCs w:val="28"/>
              </w:rPr>
              <w:t xml:space="preserve">  № </w:t>
            </w:r>
            <w:r w:rsidR="00E33E3D">
              <w:rPr>
                <w:sz w:val="28"/>
                <w:szCs w:val="28"/>
              </w:rPr>
              <w:t>5/6-49</w:t>
            </w:r>
          </w:p>
        </w:tc>
      </w:tr>
    </w:tbl>
    <w:p w:rsidR="006419CE" w:rsidRPr="00E33E3D" w:rsidRDefault="006419CE" w:rsidP="00E33E3D">
      <w:pPr>
        <w:rPr>
          <w:b/>
          <w:sz w:val="4"/>
          <w:szCs w:val="4"/>
        </w:rPr>
      </w:pPr>
    </w:p>
    <w:p w:rsidR="00437482" w:rsidRDefault="00437482">
      <w:pPr>
        <w:rPr>
          <w:b/>
          <w:sz w:val="26"/>
          <w:szCs w:val="26"/>
        </w:rPr>
      </w:pPr>
    </w:p>
    <w:p w:rsidR="00437482" w:rsidRDefault="00437482">
      <w:pPr>
        <w:rPr>
          <w:b/>
          <w:sz w:val="26"/>
          <w:szCs w:val="26"/>
        </w:rPr>
      </w:pPr>
    </w:p>
    <w:p w:rsidR="008D6151" w:rsidRPr="00830583" w:rsidRDefault="00830583" w:rsidP="002576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30583">
        <w:rPr>
          <w:rFonts w:ascii="Times New Roman" w:eastAsia="Calibri" w:hAnsi="Times New Roman"/>
          <w:bCs/>
          <w:sz w:val="28"/>
          <w:szCs w:val="28"/>
        </w:rPr>
        <w:t xml:space="preserve">Оценка эффективности реализации Программы производится на основе целевых показателей (индикаторов) за 2021 год </w:t>
      </w:r>
    </w:p>
    <w:p w:rsidR="008D6151" w:rsidRPr="001148FE" w:rsidRDefault="008D6151" w:rsidP="008D6151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76"/>
        <w:gridCol w:w="1984"/>
      </w:tblGrid>
      <w:tr w:rsidR="008D6151" w:rsidRPr="00150C91" w:rsidTr="00E33E3D">
        <w:trPr>
          <w:gridAfter w:val="1"/>
          <w:wAfter w:w="1984" w:type="dxa"/>
          <w:trHeight w:val="276"/>
        </w:trPr>
        <w:tc>
          <w:tcPr>
            <w:tcW w:w="562" w:type="dxa"/>
            <w:vMerge w:val="restart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№ п/п</w:t>
            </w:r>
          </w:p>
        </w:tc>
        <w:tc>
          <w:tcPr>
            <w:tcW w:w="6776" w:type="dxa"/>
            <w:vMerge w:val="restart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Наименование показателя (индикатора)</w:t>
            </w:r>
          </w:p>
        </w:tc>
      </w:tr>
      <w:tr w:rsidR="008D6151" w:rsidRPr="00150C91" w:rsidTr="00E33E3D">
        <w:trPr>
          <w:trHeight w:val="213"/>
        </w:trPr>
        <w:tc>
          <w:tcPr>
            <w:tcW w:w="562" w:type="dxa"/>
            <w:vMerge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776" w:type="dxa"/>
            <w:vMerge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2021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1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3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1.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Доля нормативных правовых актов, проектов </w:t>
            </w:r>
            <w:proofErr w:type="gramStart"/>
            <w:r w:rsidRPr="001148FE">
              <w:rPr>
                <w:rFonts w:eastAsia="Calibri"/>
                <w:sz w:val="26"/>
                <w:szCs w:val="26"/>
                <w:lang w:eastAsia="en-US"/>
              </w:rPr>
              <w:t>норматив</w:t>
            </w:r>
            <w:r w:rsidR="00E33E3D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spellStart"/>
            <w:r w:rsidRPr="001148FE">
              <w:rPr>
                <w:rFonts w:eastAsia="Calibri"/>
                <w:sz w:val="26"/>
                <w:szCs w:val="26"/>
                <w:lang w:eastAsia="en-US"/>
              </w:rPr>
              <w:t>ных</w:t>
            </w:r>
            <w:proofErr w:type="spellEnd"/>
            <w:proofErr w:type="gramEnd"/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 правовых актов, прошедших антикоррупционную экспертизу в отчетном году, от общего количества нормативных правовых актов, подлежащих антикоррупционной экспертизе в отчетном году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2.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«Микунь», принявших антикоррупционные программы (планы противодействия коррупции), от общего количества ОМС МО ГП «Микунь»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3.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«Микунь»»,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4.</w:t>
            </w:r>
          </w:p>
        </w:tc>
        <w:tc>
          <w:tcPr>
            <w:tcW w:w="6776" w:type="dxa"/>
            <w:vAlign w:val="center"/>
          </w:tcPr>
          <w:p w:rsidR="008D6151" w:rsidRPr="001B4179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100 %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5.</w:t>
            </w:r>
          </w:p>
        </w:tc>
        <w:tc>
          <w:tcPr>
            <w:tcW w:w="6776" w:type="dxa"/>
            <w:vAlign w:val="center"/>
          </w:tcPr>
          <w:p w:rsidR="008D6151" w:rsidRPr="001B4179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ОМС МО ГП «Микунь»», должностей муниципальной службы в ОМС МО ГП «Микунь», лицами, замещающими указанные должности, и соблюдения лицами, замещающими муниципальные должности в ОМС МО ГП «Микунь», муниципальными служащими в ОМС МО ГП «Микунь» ограничений и запретов, от общего количества органов местного самоуправления в МО ГП «Микунь»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Доля ОМСМО ГП «Микунь», осуществляющих мероприятия, направленные на выявление личной заинтересованности (в том числе скрытой </w:t>
            </w:r>
            <w:proofErr w:type="spellStart"/>
            <w:r w:rsidRPr="001148FE">
              <w:rPr>
                <w:rFonts w:eastAsia="Calibri"/>
                <w:sz w:val="26"/>
                <w:szCs w:val="26"/>
                <w:lang w:eastAsia="en-US"/>
              </w:rPr>
              <w:t>аффилированности</w:t>
            </w:r>
            <w:proofErr w:type="spellEnd"/>
            <w:r w:rsidRPr="001148FE">
              <w:rPr>
                <w:rFonts w:eastAsia="Calibri"/>
                <w:sz w:val="26"/>
                <w:szCs w:val="26"/>
                <w:lang w:eastAsia="en-US"/>
              </w:rPr>
              <w:t>) лиц, замещающих должности в органах местного самоуправления в МО ГП «Микунь», которая может привести к конфликту интересов, от общего количества органов местного самоуправления в МО ГП «Микунь» (%)</w:t>
            </w:r>
          </w:p>
        </w:tc>
        <w:tc>
          <w:tcPr>
            <w:tcW w:w="1984" w:type="dxa"/>
            <w:vAlign w:val="center"/>
          </w:tcPr>
          <w:p w:rsidR="008D6151" w:rsidRPr="00336128" w:rsidRDefault="0099699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7.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муниципальных служащих ОМС МО ГП «Микунь»,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 в ОМС МО ГП «Микунь»,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 (%)</w:t>
            </w:r>
          </w:p>
        </w:tc>
        <w:tc>
          <w:tcPr>
            <w:tcW w:w="1984" w:type="dxa"/>
            <w:vAlign w:val="center"/>
          </w:tcPr>
          <w:p w:rsidR="008D6151" w:rsidRPr="00336128" w:rsidRDefault="0099699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8.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муниципальных служащих ОМС МО ГП «Микунь»,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 в ОМС МО ГП «Микунь»,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33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9.</w:t>
            </w:r>
          </w:p>
        </w:tc>
        <w:tc>
          <w:tcPr>
            <w:tcW w:w="6776" w:type="dxa"/>
            <w:vAlign w:val="center"/>
          </w:tcPr>
          <w:p w:rsidR="008D6151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 xml:space="preserve">Доля </w:t>
            </w: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муниципальных </w:t>
            </w:r>
            <w:r w:rsidRPr="001148FE">
              <w:rPr>
                <w:rFonts w:eastAsia="Calibri"/>
                <w:bCs/>
                <w:sz w:val="26"/>
                <w:szCs w:val="26"/>
              </w:rPr>
              <w:t>служащих</w:t>
            </w: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 ОМС МО ГП «Микунь»», работников органов местного самоуправления ОМС МО ГП «Микунь», </w:t>
            </w:r>
          </w:p>
          <w:p w:rsidR="008D6151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в должностные обязанности которых входит участие в проведении закупок товаров, работ, услуг для обеспечения государственных (муниципальных) нужд, </w:t>
            </w:r>
            <w:r w:rsidRPr="001148FE">
              <w:rPr>
                <w:rFonts w:eastAsia="Calibri"/>
                <w:bCs/>
                <w:sz w:val="26"/>
                <w:szCs w:val="26"/>
              </w:rPr>
              <w:t xml:space="preserve">прошедших обучение по вопросам противодействия коррупции </w:t>
            </w:r>
          </w:p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в отчетном периоде от общего количества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1148FE">
              <w:rPr>
                <w:rFonts w:eastAsia="Calibri"/>
                <w:bCs/>
                <w:sz w:val="26"/>
                <w:szCs w:val="26"/>
              </w:rPr>
              <w:t>указанных лиц</w:t>
            </w: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1984" w:type="dxa"/>
            <w:vAlign w:val="center"/>
          </w:tcPr>
          <w:p w:rsidR="008D6151" w:rsidRPr="00336128" w:rsidRDefault="0099699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33</w:t>
            </w:r>
          </w:p>
        </w:tc>
      </w:tr>
    </w:tbl>
    <w:p w:rsidR="008D6151" w:rsidRDefault="008D6151" w:rsidP="008D6151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</w:rPr>
      </w:pPr>
    </w:p>
    <w:p w:rsidR="00D06056" w:rsidRDefault="00D06056"/>
    <w:p w:rsidR="00D06056" w:rsidRDefault="00D06056"/>
    <w:p w:rsidR="00D06056" w:rsidRDefault="00D06056" w:rsidP="00D06056">
      <w:pPr>
        <w:jc w:val="center"/>
      </w:pPr>
      <w:r>
        <w:t>______________________</w:t>
      </w:r>
    </w:p>
    <w:sectPr w:rsidR="00D06056" w:rsidSect="00E33E3D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00" w:rsidRDefault="00B85B00" w:rsidP="007E054F">
      <w:r>
        <w:separator/>
      </w:r>
    </w:p>
  </w:endnote>
  <w:endnote w:type="continuationSeparator" w:id="0">
    <w:p w:rsidR="00B85B00" w:rsidRDefault="00B85B00" w:rsidP="007E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00" w:rsidRDefault="00B85B00" w:rsidP="007E054F">
      <w:r>
        <w:separator/>
      </w:r>
    </w:p>
  </w:footnote>
  <w:footnote w:type="continuationSeparator" w:id="0">
    <w:p w:rsidR="00B85B00" w:rsidRDefault="00B85B00" w:rsidP="007E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72" w:rsidRDefault="003B0B72" w:rsidP="006419C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B2830"/>
    <w:multiLevelType w:val="hybridMultilevel"/>
    <w:tmpl w:val="DB14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54F"/>
    <w:rsid w:val="00026CAC"/>
    <w:rsid w:val="0008523D"/>
    <w:rsid w:val="000A73C1"/>
    <w:rsid w:val="00105AFE"/>
    <w:rsid w:val="00106720"/>
    <w:rsid w:val="00117D9F"/>
    <w:rsid w:val="001709F8"/>
    <w:rsid w:val="0017666C"/>
    <w:rsid w:val="001C4157"/>
    <w:rsid w:val="0025761C"/>
    <w:rsid w:val="00270E49"/>
    <w:rsid w:val="002A1857"/>
    <w:rsid w:val="002C3BA5"/>
    <w:rsid w:val="00324608"/>
    <w:rsid w:val="00366605"/>
    <w:rsid w:val="003B0B72"/>
    <w:rsid w:val="003C33DB"/>
    <w:rsid w:val="003D440D"/>
    <w:rsid w:val="00403D13"/>
    <w:rsid w:val="00437482"/>
    <w:rsid w:val="00465D08"/>
    <w:rsid w:val="00485596"/>
    <w:rsid w:val="00490C91"/>
    <w:rsid w:val="00526897"/>
    <w:rsid w:val="00556FFD"/>
    <w:rsid w:val="0057221D"/>
    <w:rsid w:val="00581B4C"/>
    <w:rsid w:val="005D7CAC"/>
    <w:rsid w:val="006419CE"/>
    <w:rsid w:val="00761418"/>
    <w:rsid w:val="00770E34"/>
    <w:rsid w:val="007A1123"/>
    <w:rsid w:val="007E054F"/>
    <w:rsid w:val="007E77B8"/>
    <w:rsid w:val="008104B8"/>
    <w:rsid w:val="00830583"/>
    <w:rsid w:val="00842A0B"/>
    <w:rsid w:val="00887F98"/>
    <w:rsid w:val="008A3A12"/>
    <w:rsid w:val="008C3430"/>
    <w:rsid w:val="008D6151"/>
    <w:rsid w:val="00922E50"/>
    <w:rsid w:val="00967677"/>
    <w:rsid w:val="00996991"/>
    <w:rsid w:val="00A24D46"/>
    <w:rsid w:val="00A616A2"/>
    <w:rsid w:val="00AD38D1"/>
    <w:rsid w:val="00B05395"/>
    <w:rsid w:val="00B25677"/>
    <w:rsid w:val="00B706F0"/>
    <w:rsid w:val="00B832FB"/>
    <w:rsid w:val="00B85B00"/>
    <w:rsid w:val="00BA678C"/>
    <w:rsid w:val="00BD0B59"/>
    <w:rsid w:val="00BE2EAB"/>
    <w:rsid w:val="00C05B5F"/>
    <w:rsid w:val="00C45D76"/>
    <w:rsid w:val="00CF394C"/>
    <w:rsid w:val="00D06056"/>
    <w:rsid w:val="00D2379E"/>
    <w:rsid w:val="00DE28EB"/>
    <w:rsid w:val="00DF3156"/>
    <w:rsid w:val="00DF368B"/>
    <w:rsid w:val="00E33E3D"/>
    <w:rsid w:val="00F31565"/>
    <w:rsid w:val="00F7701B"/>
    <w:rsid w:val="00FD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BCB168-BEC1-4BE1-A23F-E912AF0A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E054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54F"/>
    <w:rPr>
      <w:b/>
      <w:bCs/>
      <w:sz w:val="32"/>
      <w:szCs w:val="32"/>
    </w:rPr>
  </w:style>
  <w:style w:type="paragraph" w:styleId="a3">
    <w:name w:val="Body Text"/>
    <w:basedOn w:val="a"/>
    <w:link w:val="a4"/>
    <w:rsid w:val="007E054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E054F"/>
    <w:rPr>
      <w:sz w:val="24"/>
      <w:szCs w:val="24"/>
      <w:lang w:val="en-US" w:eastAsia="en-US"/>
    </w:rPr>
  </w:style>
  <w:style w:type="paragraph" w:styleId="a5">
    <w:name w:val="header"/>
    <w:basedOn w:val="a"/>
    <w:link w:val="a6"/>
    <w:rsid w:val="007E0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054F"/>
    <w:rPr>
      <w:sz w:val="24"/>
      <w:szCs w:val="24"/>
    </w:rPr>
  </w:style>
  <w:style w:type="paragraph" w:styleId="a7">
    <w:name w:val="No Spacing"/>
    <w:uiPriority w:val="1"/>
    <w:qFormat/>
    <w:rsid w:val="007E054F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05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E0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footnote reference"/>
    <w:unhideWhenUsed/>
    <w:rsid w:val="007E054F"/>
    <w:rPr>
      <w:vertAlign w:val="superscript"/>
    </w:rPr>
  </w:style>
  <w:style w:type="paragraph" w:customStyle="1" w:styleId="a9">
    <w:name w:val="Содержимое таблицы"/>
    <w:basedOn w:val="a"/>
    <w:rsid w:val="007E054F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table" w:styleId="aa">
    <w:name w:val="Table Grid"/>
    <w:basedOn w:val="a1"/>
    <w:rsid w:val="0010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855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85596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BE2EA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E2EA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26897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BD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4AF7A72D499E63A1CE6E9F567344CA41FF7EFBAB27B8CE29CF4FF08C40BC31563447FD027EBB71C14753D2CAJBlC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BCA1-FA7F-493C-9D33-9B2AFDB8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18</cp:revision>
  <cp:lastPrinted>2022-06-14T16:56:00Z</cp:lastPrinted>
  <dcterms:created xsi:type="dcterms:W3CDTF">2019-02-20T06:07:00Z</dcterms:created>
  <dcterms:modified xsi:type="dcterms:W3CDTF">2022-06-14T17:00:00Z</dcterms:modified>
</cp:coreProperties>
</file>