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01" w:rsidRDefault="00FE733B" w:rsidP="001264D1">
      <w:pPr>
        <w:jc w:val="center"/>
        <w:rPr>
          <w:b/>
        </w:rPr>
      </w:pPr>
      <w:r>
        <w:rPr>
          <w:b/>
        </w:rPr>
        <w:t>1</w:t>
      </w:r>
    </w:p>
    <w:p w:rsidR="00567844" w:rsidRPr="00AB6D42" w:rsidRDefault="001264D1" w:rsidP="00AB59F3">
      <w:pPr>
        <w:jc w:val="center"/>
        <w:rPr>
          <w:b/>
        </w:rPr>
      </w:pPr>
      <w:r w:rsidRPr="00AB6D42">
        <w:rPr>
          <w:b/>
        </w:rPr>
        <w:t xml:space="preserve">Пояснительная записка к проекту </w:t>
      </w:r>
      <w:r w:rsidR="009D27C9" w:rsidRPr="00AB6D42">
        <w:rPr>
          <w:b/>
        </w:rPr>
        <w:t xml:space="preserve">решения Совета городского поселения «Микунь» «О </w:t>
      </w:r>
      <w:r w:rsidRPr="00AB6D42">
        <w:rPr>
          <w:b/>
        </w:rPr>
        <w:t>бюджет</w:t>
      </w:r>
      <w:r w:rsidR="009D27C9" w:rsidRPr="00AB6D42">
        <w:rPr>
          <w:b/>
        </w:rPr>
        <w:t xml:space="preserve">е муниципального образования </w:t>
      </w:r>
      <w:r w:rsidR="00DB1484" w:rsidRPr="00AB6D42">
        <w:rPr>
          <w:b/>
        </w:rPr>
        <w:t xml:space="preserve">городского </w:t>
      </w:r>
      <w:r w:rsidR="004E499D" w:rsidRPr="00AB6D42">
        <w:rPr>
          <w:b/>
        </w:rPr>
        <w:t>поселения «</w:t>
      </w:r>
      <w:r w:rsidR="00DB1484" w:rsidRPr="00AB6D42">
        <w:rPr>
          <w:b/>
        </w:rPr>
        <w:t>Микунь</w:t>
      </w:r>
      <w:r w:rsidR="004E499D" w:rsidRPr="00AB6D42">
        <w:rPr>
          <w:b/>
        </w:rPr>
        <w:t>»</w:t>
      </w:r>
    </w:p>
    <w:p w:rsidR="00AB59F3" w:rsidRPr="00AB6D42" w:rsidRDefault="00AB59F3" w:rsidP="00AB59F3">
      <w:pPr>
        <w:jc w:val="center"/>
        <w:rPr>
          <w:b/>
        </w:rPr>
      </w:pPr>
      <w:r w:rsidRPr="00AB6D42">
        <w:rPr>
          <w:b/>
        </w:rPr>
        <w:t>на 20</w:t>
      </w:r>
      <w:r w:rsidR="00271D00" w:rsidRPr="00AB6D42">
        <w:rPr>
          <w:b/>
        </w:rPr>
        <w:t>2</w:t>
      </w:r>
      <w:r w:rsidR="00AB6D42" w:rsidRPr="00AB6D42">
        <w:rPr>
          <w:b/>
        </w:rPr>
        <w:t>5</w:t>
      </w:r>
      <w:r w:rsidRPr="00AB6D42">
        <w:rPr>
          <w:b/>
        </w:rPr>
        <w:t xml:space="preserve"> год и плановый период 20</w:t>
      </w:r>
      <w:r w:rsidR="00D8360E" w:rsidRPr="00AB6D42">
        <w:rPr>
          <w:b/>
        </w:rPr>
        <w:t>2</w:t>
      </w:r>
      <w:r w:rsidR="00AB6D42" w:rsidRPr="00AB6D42">
        <w:rPr>
          <w:b/>
        </w:rPr>
        <w:t>6</w:t>
      </w:r>
      <w:r w:rsidRPr="00AB6D42">
        <w:rPr>
          <w:b/>
        </w:rPr>
        <w:t xml:space="preserve"> и 20</w:t>
      </w:r>
      <w:r w:rsidR="00FD5191" w:rsidRPr="00AB6D42">
        <w:rPr>
          <w:b/>
        </w:rPr>
        <w:t>2</w:t>
      </w:r>
      <w:r w:rsidR="00AB6D42" w:rsidRPr="00AB6D42">
        <w:rPr>
          <w:b/>
        </w:rPr>
        <w:t>7</w:t>
      </w:r>
      <w:r w:rsidRPr="00AB6D42">
        <w:rPr>
          <w:b/>
        </w:rPr>
        <w:t xml:space="preserve"> годов </w:t>
      </w:r>
    </w:p>
    <w:p w:rsidR="00E8007D" w:rsidRPr="00D90582" w:rsidRDefault="00E8007D" w:rsidP="00AB59F3">
      <w:pPr>
        <w:jc w:val="center"/>
        <w:rPr>
          <w:b/>
          <w:highlight w:val="yellow"/>
        </w:rPr>
      </w:pPr>
    </w:p>
    <w:p w:rsidR="0041552F" w:rsidRPr="00AB6D42" w:rsidRDefault="00E16062" w:rsidP="0041552F">
      <w:pPr>
        <w:jc w:val="both"/>
      </w:pPr>
      <w:r w:rsidRPr="00AB6D42">
        <w:rPr>
          <w:color w:val="FF0000"/>
        </w:rPr>
        <w:t xml:space="preserve">          </w:t>
      </w:r>
      <w:r w:rsidR="0041552F" w:rsidRPr="00AB6D42">
        <w:t>Доходная база бюджета 202</w:t>
      </w:r>
      <w:r w:rsidR="00AB6D42" w:rsidRPr="00AB6D42">
        <w:t>5</w:t>
      </w:r>
      <w:r w:rsidR="0041552F" w:rsidRPr="00AB6D42">
        <w:t xml:space="preserve"> года сформирована в соответствии с требованиями бюджетного и налогового законодательства Российской Федерации, с учетом условий и положений, определенных в проекте Закона Республики Коми «О республиканском бюджете Республики Коми на 202</w:t>
      </w:r>
      <w:r w:rsidR="00AB6D42" w:rsidRPr="00AB6D42">
        <w:t>5</w:t>
      </w:r>
      <w:r w:rsidR="0041552F" w:rsidRPr="00AB6D42">
        <w:t xml:space="preserve"> год и плановый период 202</w:t>
      </w:r>
      <w:r w:rsidR="00AB6D42" w:rsidRPr="00AB6D42">
        <w:t>6</w:t>
      </w:r>
      <w:r w:rsidR="0041552F" w:rsidRPr="00AB6D42">
        <w:t xml:space="preserve"> и 202</w:t>
      </w:r>
      <w:r w:rsidR="00AB6D42" w:rsidRPr="00AB6D42">
        <w:t>7</w:t>
      </w:r>
      <w:r w:rsidR="0041552F" w:rsidRPr="00AB6D42">
        <w:t xml:space="preserve"> годов», прогнозе социально-экономического развития МО МР «Усть-Вымский» на 202</w:t>
      </w:r>
      <w:r w:rsidR="00AB6D42" w:rsidRPr="00AB6D42">
        <w:t>5</w:t>
      </w:r>
      <w:r w:rsidR="0041552F" w:rsidRPr="00AB6D42">
        <w:t xml:space="preserve"> год и на период до 202</w:t>
      </w:r>
      <w:r w:rsidR="00AB6D42" w:rsidRPr="00AB6D42">
        <w:t>7</w:t>
      </w:r>
      <w:r w:rsidR="0041552F" w:rsidRPr="00AB6D42">
        <w:t xml:space="preserve"> года, </w:t>
      </w:r>
      <w:r w:rsidR="0041552F" w:rsidRPr="00AB6D42">
        <w:rPr>
          <w:bCs/>
        </w:rPr>
        <w:t xml:space="preserve">утвержденного постановлением администрации МР «Усть-Вымский» от </w:t>
      </w:r>
      <w:r w:rsidR="00AB6D42" w:rsidRPr="00AB6D42">
        <w:rPr>
          <w:bCs/>
        </w:rPr>
        <w:t>03</w:t>
      </w:r>
      <w:r w:rsidR="0041552F" w:rsidRPr="00AB6D42">
        <w:rPr>
          <w:bCs/>
        </w:rPr>
        <w:t xml:space="preserve"> октября 202</w:t>
      </w:r>
      <w:r w:rsidR="00AB6D42" w:rsidRPr="00AB6D42">
        <w:rPr>
          <w:bCs/>
        </w:rPr>
        <w:t>4</w:t>
      </w:r>
      <w:r w:rsidR="0041552F" w:rsidRPr="00AB6D42">
        <w:rPr>
          <w:bCs/>
        </w:rPr>
        <w:t xml:space="preserve"> г. № </w:t>
      </w:r>
      <w:r w:rsidR="00AB6D42" w:rsidRPr="00AB6D42">
        <w:rPr>
          <w:bCs/>
        </w:rPr>
        <w:t>859</w:t>
      </w:r>
      <w:r w:rsidR="0041552F" w:rsidRPr="00AB6D42">
        <w:t xml:space="preserve">, постановлении администрации МР «Усть-Вымский» от </w:t>
      </w:r>
      <w:r w:rsidR="00AB6D42" w:rsidRPr="00AB6D42">
        <w:t>03</w:t>
      </w:r>
      <w:r w:rsidR="0041552F" w:rsidRPr="00AB6D42">
        <w:t xml:space="preserve"> октября 202</w:t>
      </w:r>
      <w:r w:rsidR="00AB6D42" w:rsidRPr="00AB6D42">
        <w:t>4</w:t>
      </w:r>
      <w:r w:rsidR="0041552F" w:rsidRPr="00AB6D42">
        <w:t xml:space="preserve"> года  № </w:t>
      </w:r>
      <w:r w:rsidR="00AB6D42" w:rsidRPr="00AB6D42">
        <w:t>858</w:t>
      </w:r>
      <w:r w:rsidR="0041552F" w:rsidRPr="00AB6D42">
        <w:t xml:space="preserve"> «Об основных направлениях бюджетной политики и налоговой политики МО МР «Усть-Вымский» на 202</w:t>
      </w:r>
      <w:r w:rsidR="00AB6D42" w:rsidRPr="00AB6D42">
        <w:t>5</w:t>
      </w:r>
      <w:r w:rsidR="0041552F" w:rsidRPr="00AB6D42">
        <w:t xml:space="preserve"> год и плановый период 202</w:t>
      </w:r>
      <w:r w:rsidR="00AB6D42" w:rsidRPr="00AB6D42">
        <w:t>6</w:t>
      </w:r>
      <w:r w:rsidR="0041552F" w:rsidRPr="00AB6D42">
        <w:t xml:space="preserve"> и 202</w:t>
      </w:r>
      <w:r w:rsidR="00AB6D42" w:rsidRPr="00AB6D42">
        <w:t>7</w:t>
      </w:r>
      <w:r w:rsidR="0041552F" w:rsidRPr="00AB6D42">
        <w:t xml:space="preserve"> годов».</w:t>
      </w:r>
    </w:p>
    <w:p w:rsidR="00E8007D" w:rsidRPr="00AB6D42" w:rsidRDefault="00E8007D" w:rsidP="00E8007D">
      <w:pPr>
        <w:jc w:val="both"/>
      </w:pPr>
      <w:r w:rsidRPr="00AB6D42">
        <w:t xml:space="preserve">           Расчет прогнозных показателей поступления налоговых и неналоговых доходов бюджета поселения осуществлен с учётом динамики их поступления за предыдущие годы и ожидаемого исполнения доходной части бюджета за 202</w:t>
      </w:r>
      <w:r w:rsidR="00AB6D42" w:rsidRPr="00AB6D42">
        <w:t>4</w:t>
      </w:r>
      <w:r w:rsidRPr="00AB6D42">
        <w:t xml:space="preserve"> год. </w:t>
      </w:r>
    </w:p>
    <w:p w:rsidR="00012A26" w:rsidRPr="00AB6D42" w:rsidRDefault="00E8007D" w:rsidP="00785B10">
      <w:pPr>
        <w:jc w:val="both"/>
      </w:pPr>
      <w:r w:rsidRPr="00AB6D42">
        <w:t xml:space="preserve">           Прогнозные показатели поступления налоговых и неналоговых доходов в бюджет городского поселения «Микунь» на 202</w:t>
      </w:r>
      <w:r w:rsidR="00AB6D42" w:rsidRPr="00AB6D42">
        <w:t>5</w:t>
      </w:r>
      <w:r w:rsidRPr="00AB6D42">
        <w:t>-202</w:t>
      </w:r>
      <w:r w:rsidR="00AB6D42" w:rsidRPr="00AB6D42">
        <w:t>7</w:t>
      </w:r>
      <w:r w:rsidRPr="00AB6D42">
        <w:t xml:space="preserve"> годы полностью сформированы на основании сведений, представленных главными администраторами доходов бюджета городского поселения «Микунь», в том числе - </w:t>
      </w:r>
      <w:r w:rsidR="00CB7EC7" w:rsidRPr="00AB6D42">
        <w:t>Управлением</w:t>
      </w:r>
      <w:r w:rsidRPr="00AB6D42">
        <w:t xml:space="preserve"> федеральной налоговой службы по Республике Коми (по налогам</w:t>
      </w:r>
      <w:r w:rsidR="00CB7EC7" w:rsidRPr="00AB6D42">
        <w:t>, по доходам от акцизов на нефтепродукты</w:t>
      </w:r>
      <w:r w:rsidR="00E66907" w:rsidRPr="00AB6D42">
        <w:t>)</w:t>
      </w:r>
      <w:r w:rsidRPr="00AB6D42">
        <w:t>.</w:t>
      </w:r>
      <w:r w:rsidR="005407AC" w:rsidRPr="00AB6D42">
        <w:t xml:space="preserve"> </w:t>
      </w:r>
    </w:p>
    <w:p w:rsidR="0041552F" w:rsidRPr="00AB6D42" w:rsidRDefault="0041552F" w:rsidP="0041552F">
      <w:pPr>
        <w:ind w:firstLine="567"/>
        <w:jc w:val="both"/>
      </w:pPr>
      <w:r w:rsidRPr="00AB6D42">
        <w:t xml:space="preserve">Доходы местного бюджета с 1 января 2023 года формировались впервые в условиях введения института единого налогового счета и уплаты единого налогового платежа. </w:t>
      </w:r>
    </w:p>
    <w:p w:rsidR="005407AC" w:rsidRPr="00AB6D42" w:rsidRDefault="00E16062" w:rsidP="005407AC">
      <w:pPr>
        <w:ind w:firstLine="540"/>
        <w:jc w:val="both"/>
      </w:pPr>
      <w:r w:rsidRPr="00AB6D42">
        <w:t xml:space="preserve">  </w:t>
      </w:r>
      <w:r w:rsidR="005407AC" w:rsidRPr="00AB6D42">
        <w:t xml:space="preserve">Всего поступление собственных доходов запланировано в сумме </w:t>
      </w:r>
      <w:r w:rsidR="00351184" w:rsidRPr="00AB6D42">
        <w:t>5</w:t>
      </w:r>
      <w:r w:rsidR="0072261B">
        <w:t>7</w:t>
      </w:r>
      <w:r w:rsidR="00EB7431" w:rsidRPr="00AB6D42">
        <w:t xml:space="preserve"> </w:t>
      </w:r>
      <w:r w:rsidR="0072261B">
        <w:t>5</w:t>
      </w:r>
      <w:r w:rsidR="00AB6D42" w:rsidRPr="00AB6D42">
        <w:t>08</w:t>
      </w:r>
      <w:r w:rsidR="00573B66" w:rsidRPr="00AB6D42">
        <w:t> </w:t>
      </w:r>
      <w:r w:rsidR="00AB6D42" w:rsidRPr="00AB6D42">
        <w:t>00</w:t>
      </w:r>
      <w:r w:rsidR="00351184" w:rsidRPr="00AB6D42">
        <w:t>0</w:t>
      </w:r>
      <w:r w:rsidR="00573B66" w:rsidRPr="00AB6D42">
        <w:t xml:space="preserve">,00 </w:t>
      </w:r>
      <w:r w:rsidR="005407AC" w:rsidRPr="00AB6D42">
        <w:t>руб., в</w:t>
      </w:r>
      <w:r w:rsidR="005407AC" w:rsidRPr="00AB6D42">
        <w:rPr>
          <w:color w:val="FF0000"/>
        </w:rPr>
        <w:t xml:space="preserve"> </w:t>
      </w:r>
      <w:r w:rsidR="005407AC" w:rsidRPr="00AB6D42">
        <w:t>том числе:</w:t>
      </w:r>
    </w:p>
    <w:p w:rsidR="005407AC" w:rsidRPr="002A5B5D" w:rsidRDefault="005407AC" w:rsidP="005407AC">
      <w:pPr>
        <w:ind w:firstLine="540"/>
        <w:jc w:val="both"/>
      </w:pPr>
      <w:r w:rsidRPr="002A5B5D">
        <w:t>- НДФЛ –</w:t>
      </w:r>
      <w:r w:rsidR="002A5B5D" w:rsidRPr="002A5B5D">
        <w:t xml:space="preserve"> </w:t>
      </w:r>
      <w:r w:rsidR="00351184" w:rsidRPr="002A5B5D">
        <w:t>4</w:t>
      </w:r>
      <w:r w:rsidR="002A5B5D" w:rsidRPr="002A5B5D">
        <w:t>6</w:t>
      </w:r>
      <w:r w:rsidR="004076CE" w:rsidRPr="002A5B5D">
        <w:t> </w:t>
      </w:r>
      <w:r w:rsidR="002A5B5D" w:rsidRPr="002A5B5D">
        <w:t>693</w:t>
      </w:r>
      <w:r w:rsidR="00573B66" w:rsidRPr="002A5B5D">
        <w:t> </w:t>
      </w:r>
      <w:r w:rsidR="004076CE" w:rsidRPr="002A5B5D">
        <w:t>000</w:t>
      </w:r>
      <w:r w:rsidR="00573B66" w:rsidRPr="002A5B5D">
        <w:t>,00</w:t>
      </w:r>
      <w:r w:rsidR="004076CE" w:rsidRPr="002A5B5D">
        <w:t xml:space="preserve"> </w:t>
      </w:r>
      <w:r w:rsidRPr="002A5B5D">
        <w:t>руб.</w:t>
      </w:r>
    </w:p>
    <w:p w:rsidR="005407AC" w:rsidRPr="00BF332F" w:rsidRDefault="005407AC" w:rsidP="005407AC">
      <w:pPr>
        <w:ind w:firstLine="540"/>
        <w:jc w:val="both"/>
      </w:pPr>
      <w:r w:rsidRPr="00BF332F">
        <w:t>-</w:t>
      </w:r>
      <w:r w:rsidR="008F645B" w:rsidRPr="00BF332F">
        <w:t xml:space="preserve"> </w:t>
      </w:r>
      <w:r w:rsidRPr="00BF332F">
        <w:t xml:space="preserve">акцизов по подакцизным товарам </w:t>
      </w:r>
      <w:r w:rsidR="00137C28" w:rsidRPr="00BF332F">
        <w:t>–</w:t>
      </w:r>
      <w:r w:rsidR="00200DC2" w:rsidRPr="00BF332F">
        <w:t>1</w:t>
      </w:r>
      <w:r w:rsidR="00343E6A" w:rsidRPr="00BF332F">
        <w:rPr>
          <w:lang w:val="en-US"/>
        </w:rPr>
        <w:t> </w:t>
      </w:r>
      <w:r w:rsidR="00BF332F" w:rsidRPr="00BF332F">
        <w:t>704</w:t>
      </w:r>
      <w:r w:rsidR="00573B66" w:rsidRPr="00BF332F">
        <w:t> </w:t>
      </w:r>
      <w:r w:rsidR="00BF332F" w:rsidRPr="00BF332F">
        <w:t>00</w:t>
      </w:r>
      <w:r w:rsidR="00351184" w:rsidRPr="00BF332F">
        <w:t>0</w:t>
      </w:r>
      <w:r w:rsidR="00573B66" w:rsidRPr="00BF332F">
        <w:t>,00</w:t>
      </w:r>
      <w:r w:rsidR="00200DC2" w:rsidRPr="00BF332F">
        <w:t xml:space="preserve"> </w:t>
      </w:r>
      <w:r w:rsidRPr="00BF332F">
        <w:t>руб.,</w:t>
      </w:r>
    </w:p>
    <w:p w:rsidR="005407AC" w:rsidRPr="002A5B5D" w:rsidRDefault="005407AC" w:rsidP="005407AC">
      <w:pPr>
        <w:ind w:firstLine="540"/>
        <w:jc w:val="both"/>
      </w:pPr>
      <w:r w:rsidRPr="002A5B5D">
        <w:t>-</w:t>
      </w:r>
      <w:r w:rsidR="008F645B" w:rsidRPr="002A5B5D">
        <w:t xml:space="preserve"> </w:t>
      </w:r>
      <w:r w:rsidRPr="002A5B5D">
        <w:t xml:space="preserve">налога на имущество </w:t>
      </w:r>
      <w:r w:rsidR="004076CE" w:rsidRPr="002A5B5D">
        <w:t>–</w:t>
      </w:r>
      <w:r w:rsidRPr="002A5B5D">
        <w:t xml:space="preserve"> </w:t>
      </w:r>
      <w:r w:rsidR="0098314A" w:rsidRPr="002A5B5D">
        <w:t>4</w:t>
      </w:r>
      <w:r w:rsidR="00EB7431" w:rsidRPr="002A5B5D">
        <w:t xml:space="preserve"> </w:t>
      </w:r>
      <w:r w:rsidR="002A5B5D" w:rsidRPr="002A5B5D">
        <w:t>510</w:t>
      </w:r>
      <w:r w:rsidR="00573B66" w:rsidRPr="002A5B5D">
        <w:t> </w:t>
      </w:r>
      <w:r w:rsidR="004076CE" w:rsidRPr="002A5B5D">
        <w:t>000</w:t>
      </w:r>
      <w:r w:rsidR="00573B66" w:rsidRPr="002A5B5D">
        <w:t>,00</w:t>
      </w:r>
      <w:r w:rsidRPr="002A5B5D">
        <w:t xml:space="preserve"> руб.,</w:t>
      </w:r>
    </w:p>
    <w:p w:rsidR="005407AC" w:rsidRPr="002A5B5D" w:rsidRDefault="005407AC" w:rsidP="005407AC">
      <w:pPr>
        <w:ind w:firstLine="540"/>
        <w:jc w:val="both"/>
      </w:pPr>
      <w:r w:rsidRPr="002A5B5D">
        <w:t>-</w:t>
      </w:r>
      <w:r w:rsidR="008F645B" w:rsidRPr="002A5B5D">
        <w:t xml:space="preserve"> </w:t>
      </w:r>
      <w:r w:rsidRPr="002A5B5D">
        <w:t>земельного налога –</w:t>
      </w:r>
      <w:r w:rsidR="002A5B5D" w:rsidRPr="002A5B5D">
        <w:t xml:space="preserve"> 851</w:t>
      </w:r>
      <w:r w:rsidR="00573B66" w:rsidRPr="002A5B5D">
        <w:t> </w:t>
      </w:r>
      <w:r w:rsidR="004076CE" w:rsidRPr="002A5B5D">
        <w:t>000</w:t>
      </w:r>
      <w:r w:rsidR="00573B66" w:rsidRPr="002A5B5D">
        <w:t>,00</w:t>
      </w:r>
      <w:r w:rsidR="004076CE" w:rsidRPr="002A5B5D">
        <w:t xml:space="preserve"> </w:t>
      </w:r>
      <w:r w:rsidRPr="002A5B5D">
        <w:t>руб.,</w:t>
      </w:r>
    </w:p>
    <w:p w:rsidR="00A24E81" w:rsidRPr="00A55EF1" w:rsidRDefault="00A24E81" w:rsidP="00A24E81">
      <w:pPr>
        <w:ind w:firstLine="540"/>
        <w:jc w:val="both"/>
      </w:pPr>
      <w:r w:rsidRPr="00A55EF1">
        <w:t xml:space="preserve">- госпошлины – </w:t>
      </w:r>
      <w:r w:rsidR="00572829" w:rsidRPr="00A55EF1">
        <w:t>30</w:t>
      </w:r>
      <w:r w:rsidR="00573B66" w:rsidRPr="00A55EF1">
        <w:t> </w:t>
      </w:r>
      <w:r w:rsidRPr="00A55EF1">
        <w:t>000</w:t>
      </w:r>
      <w:r w:rsidR="00573B66" w:rsidRPr="00A55EF1">
        <w:t>,00</w:t>
      </w:r>
      <w:r w:rsidRPr="00A55EF1">
        <w:t xml:space="preserve"> руб.</w:t>
      </w:r>
    </w:p>
    <w:p w:rsidR="005407AC" w:rsidRPr="006A11D1" w:rsidRDefault="005407AC" w:rsidP="005407AC">
      <w:pPr>
        <w:ind w:firstLine="540"/>
        <w:jc w:val="both"/>
      </w:pPr>
      <w:r w:rsidRPr="006A11D1">
        <w:t>-</w:t>
      </w:r>
      <w:r w:rsidR="008F645B" w:rsidRPr="006A11D1">
        <w:t xml:space="preserve"> </w:t>
      </w:r>
      <w:r w:rsidRPr="006A11D1">
        <w:t>доходов от использования имущества</w:t>
      </w:r>
      <w:r w:rsidR="001A52AB" w:rsidRPr="006A11D1">
        <w:t xml:space="preserve"> </w:t>
      </w:r>
      <w:r w:rsidRPr="006A11D1">
        <w:t>-</w:t>
      </w:r>
      <w:r w:rsidR="00137C28" w:rsidRPr="006A11D1">
        <w:t xml:space="preserve"> </w:t>
      </w:r>
      <w:r w:rsidR="00E232A9" w:rsidRPr="006A11D1">
        <w:t>1</w:t>
      </w:r>
      <w:r w:rsidR="00BC2D98" w:rsidRPr="006A11D1">
        <w:t> </w:t>
      </w:r>
      <w:r w:rsidR="00E232A9" w:rsidRPr="006A11D1">
        <w:t>7</w:t>
      </w:r>
      <w:r w:rsidR="00F16C19" w:rsidRPr="006A11D1">
        <w:t>5</w:t>
      </w:r>
      <w:r w:rsidR="001A52AB" w:rsidRPr="006A11D1">
        <w:t>0</w:t>
      </w:r>
      <w:r w:rsidR="00573B66" w:rsidRPr="006A11D1">
        <w:t> </w:t>
      </w:r>
      <w:r w:rsidR="001A52AB" w:rsidRPr="006A11D1">
        <w:t>0</w:t>
      </w:r>
      <w:r w:rsidR="004076CE" w:rsidRPr="006A11D1">
        <w:t>00</w:t>
      </w:r>
      <w:r w:rsidR="00573B66" w:rsidRPr="006A11D1">
        <w:t>,00</w:t>
      </w:r>
      <w:r w:rsidR="004076CE" w:rsidRPr="006A11D1">
        <w:t xml:space="preserve"> </w:t>
      </w:r>
      <w:r w:rsidRPr="006A11D1">
        <w:t>руб.,</w:t>
      </w:r>
    </w:p>
    <w:p w:rsidR="005407AC" w:rsidRPr="009477FE" w:rsidRDefault="005407AC" w:rsidP="005407AC">
      <w:pPr>
        <w:ind w:firstLine="540"/>
        <w:jc w:val="both"/>
      </w:pPr>
      <w:r w:rsidRPr="009477FE">
        <w:t>-</w:t>
      </w:r>
      <w:r w:rsidR="008F645B" w:rsidRPr="009477FE">
        <w:t xml:space="preserve"> </w:t>
      </w:r>
      <w:r w:rsidRPr="009477FE">
        <w:t>доходов от оказания платных услуг</w:t>
      </w:r>
      <w:r w:rsidR="00CE1024" w:rsidRPr="009477FE">
        <w:t xml:space="preserve"> </w:t>
      </w:r>
      <w:r w:rsidR="00137C28" w:rsidRPr="009477FE">
        <w:t>–</w:t>
      </w:r>
      <w:r w:rsidR="00BC2D98" w:rsidRPr="009477FE">
        <w:t xml:space="preserve"> </w:t>
      </w:r>
      <w:r w:rsidR="00E232A9" w:rsidRPr="009477FE">
        <w:t>150</w:t>
      </w:r>
      <w:r w:rsidR="00573B66" w:rsidRPr="009477FE">
        <w:t> </w:t>
      </w:r>
      <w:r w:rsidR="00BC2D98" w:rsidRPr="009477FE">
        <w:t>0</w:t>
      </w:r>
      <w:r w:rsidR="004076CE" w:rsidRPr="009477FE">
        <w:t>00</w:t>
      </w:r>
      <w:r w:rsidR="00573B66" w:rsidRPr="009477FE">
        <w:t>,00</w:t>
      </w:r>
      <w:r w:rsidR="004076CE" w:rsidRPr="009477FE">
        <w:t xml:space="preserve"> </w:t>
      </w:r>
      <w:r w:rsidRPr="009477FE">
        <w:t>руб.,</w:t>
      </w:r>
    </w:p>
    <w:p w:rsidR="005A10BD" w:rsidRPr="00065C34" w:rsidRDefault="005A10BD" w:rsidP="005407AC">
      <w:pPr>
        <w:ind w:firstLine="540"/>
        <w:jc w:val="both"/>
      </w:pPr>
      <w:r w:rsidRPr="00065C34">
        <w:t>-</w:t>
      </w:r>
      <w:r w:rsidR="008F645B" w:rsidRPr="00065C34">
        <w:t xml:space="preserve"> </w:t>
      </w:r>
      <w:r w:rsidRPr="00065C34">
        <w:t xml:space="preserve">доходов от продажи </w:t>
      </w:r>
      <w:r w:rsidR="00576A6F" w:rsidRPr="00065C34">
        <w:t xml:space="preserve">материальных и нематериальных активов - </w:t>
      </w:r>
      <w:r w:rsidR="00BC2D98" w:rsidRPr="00065C34">
        <w:t xml:space="preserve"> </w:t>
      </w:r>
      <w:r w:rsidR="00FE733B">
        <w:t>1 75</w:t>
      </w:r>
      <w:r w:rsidR="00377225" w:rsidRPr="00065C34">
        <w:t>0</w:t>
      </w:r>
      <w:r w:rsidR="00573B66" w:rsidRPr="00065C34">
        <w:t> </w:t>
      </w:r>
      <w:r w:rsidR="004076CE" w:rsidRPr="00065C34">
        <w:t>000</w:t>
      </w:r>
      <w:r w:rsidR="00573B66" w:rsidRPr="00065C34">
        <w:t>,00</w:t>
      </w:r>
      <w:r w:rsidR="004076CE" w:rsidRPr="00065C34">
        <w:t xml:space="preserve"> </w:t>
      </w:r>
      <w:r w:rsidRPr="00065C34">
        <w:t>руб.,</w:t>
      </w:r>
    </w:p>
    <w:p w:rsidR="00137C28" w:rsidRPr="00A86EDB" w:rsidRDefault="00137C28" w:rsidP="005407AC">
      <w:pPr>
        <w:ind w:firstLine="540"/>
        <w:jc w:val="both"/>
      </w:pPr>
      <w:r w:rsidRPr="00A86EDB">
        <w:t>- прочих неналоговых поступлений –</w:t>
      </w:r>
      <w:r w:rsidR="00A24E81" w:rsidRPr="00A86EDB">
        <w:t xml:space="preserve"> </w:t>
      </w:r>
      <w:r w:rsidR="00A86EDB" w:rsidRPr="00A86EDB">
        <w:t>70</w:t>
      </w:r>
      <w:r w:rsidR="00573B66" w:rsidRPr="00A86EDB">
        <w:t> </w:t>
      </w:r>
      <w:r w:rsidR="000E1D19" w:rsidRPr="00A86EDB">
        <w:t>0</w:t>
      </w:r>
      <w:r w:rsidR="004076CE" w:rsidRPr="00A86EDB">
        <w:t>00</w:t>
      </w:r>
      <w:r w:rsidR="00573B66" w:rsidRPr="00A86EDB">
        <w:t>,00</w:t>
      </w:r>
      <w:r w:rsidR="004076CE" w:rsidRPr="00A86EDB">
        <w:t xml:space="preserve"> </w:t>
      </w:r>
      <w:r w:rsidRPr="00A86EDB">
        <w:t>руб.,</w:t>
      </w:r>
    </w:p>
    <w:p w:rsidR="00104C6E" w:rsidRPr="009D29F2" w:rsidRDefault="00104C6E" w:rsidP="005407AC">
      <w:pPr>
        <w:ind w:firstLine="540"/>
        <w:jc w:val="both"/>
      </w:pPr>
      <w:r w:rsidRPr="009D29F2">
        <w:t xml:space="preserve">Основным </w:t>
      </w:r>
      <w:r w:rsidR="00D467C8" w:rsidRPr="009D29F2">
        <w:t>бюджетообразующим</w:t>
      </w:r>
      <w:r w:rsidRPr="009D29F2">
        <w:t xml:space="preserve"> доходным источником является налог на доходы</w:t>
      </w:r>
      <w:r w:rsidRPr="009D29F2">
        <w:rPr>
          <w:color w:val="FF0000"/>
        </w:rPr>
        <w:t xml:space="preserve"> </w:t>
      </w:r>
      <w:r w:rsidRPr="009D29F2">
        <w:t>физических лиц, который в сумме формирует около</w:t>
      </w:r>
      <w:r w:rsidRPr="009D29F2">
        <w:rPr>
          <w:color w:val="FF0000"/>
        </w:rPr>
        <w:t xml:space="preserve"> </w:t>
      </w:r>
      <w:r w:rsidR="009D29F2" w:rsidRPr="009D29F2">
        <w:t>83</w:t>
      </w:r>
      <w:r w:rsidR="00554BFF" w:rsidRPr="009D29F2">
        <w:t>,</w:t>
      </w:r>
      <w:r w:rsidR="009D29F2" w:rsidRPr="009D29F2">
        <w:t>4</w:t>
      </w:r>
      <w:r w:rsidRPr="009D29F2">
        <w:t xml:space="preserve">% от общего объема налоговых и неналоговых доходов бюджета городского поселения «Микунь». </w:t>
      </w:r>
    </w:p>
    <w:p w:rsidR="00C56E99" w:rsidRPr="00EE30A6" w:rsidRDefault="000F4492" w:rsidP="00C56E99">
      <w:pPr>
        <w:pStyle w:val="20"/>
        <w:spacing w:line="276" w:lineRule="auto"/>
        <w:ind w:firstLine="567"/>
        <w:rPr>
          <w:color w:val="auto"/>
        </w:rPr>
      </w:pPr>
      <w:r w:rsidRPr="00EE30A6">
        <w:t xml:space="preserve">Прогноз по </w:t>
      </w:r>
      <w:r w:rsidRPr="00EE30A6">
        <w:rPr>
          <w:b/>
        </w:rPr>
        <w:t>налогу на доходы физических лиц</w:t>
      </w:r>
      <w:r w:rsidRPr="00EE30A6">
        <w:t xml:space="preserve"> сформирован </w:t>
      </w:r>
      <w:r w:rsidR="006356D3" w:rsidRPr="00EE30A6">
        <w:t xml:space="preserve">Управлением </w:t>
      </w:r>
      <w:r w:rsidRPr="00EE30A6">
        <w:t xml:space="preserve"> федеральной налоговой службы  по Республике Коми исходя из оценки ожидаемого поступления в 202</w:t>
      </w:r>
      <w:r w:rsidR="00EE30A6" w:rsidRPr="00EE30A6">
        <w:t>4</w:t>
      </w:r>
      <w:r w:rsidRPr="00EE30A6">
        <w:t xml:space="preserve"> году, показателей статистической налоговой отчетности с учетом представленных в прогнозе социально-экономического развития МО МР «Усть-Вымский» на 202</w:t>
      </w:r>
      <w:r w:rsidR="00EE30A6" w:rsidRPr="00EE30A6">
        <w:t>5</w:t>
      </w:r>
      <w:r w:rsidRPr="00EE30A6">
        <w:t>–202</w:t>
      </w:r>
      <w:r w:rsidR="00EE30A6" w:rsidRPr="00EE30A6">
        <w:t>7</w:t>
      </w:r>
      <w:r w:rsidRPr="00EE30A6">
        <w:t xml:space="preserve"> годы темпов роста фонда начисленной заработной платы работников</w:t>
      </w:r>
      <w:r w:rsidR="00BB7F42" w:rsidRPr="00EE30A6">
        <w:t>,</w:t>
      </w:r>
      <w:r w:rsidR="000E4715" w:rsidRPr="00EE30A6">
        <w:t xml:space="preserve"> в </w:t>
      </w:r>
      <w:r w:rsidR="00BB7F42" w:rsidRPr="00EE30A6">
        <w:t>том числе в связи с планируемым увеличением минимального размера оплаты труда с 01.01.202</w:t>
      </w:r>
      <w:r w:rsidR="00EE30A6" w:rsidRPr="00EE30A6">
        <w:t>5</w:t>
      </w:r>
      <w:r w:rsidR="007B2D05" w:rsidRPr="00EE30A6">
        <w:t xml:space="preserve"> </w:t>
      </w:r>
      <w:r w:rsidR="00BB7F42" w:rsidRPr="00EE30A6">
        <w:t>г</w:t>
      </w:r>
      <w:r w:rsidR="007B2D05" w:rsidRPr="00EE30A6">
        <w:t>ода</w:t>
      </w:r>
      <w:r w:rsidR="00C56E99" w:rsidRPr="00EE30A6">
        <w:t>,</w:t>
      </w:r>
      <w:r w:rsidR="003076F8" w:rsidRPr="00EE30A6">
        <w:t xml:space="preserve"> </w:t>
      </w:r>
      <w:r w:rsidR="00C56E99" w:rsidRPr="00EE30A6">
        <w:rPr>
          <w:color w:val="auto"/>
        </w:rPr>
        <w:t xml:space="preserve">а также прогнозируемого дальнейшего снижения среднесписочной численности работников организаций на территории ГП «Микунь». </w:t>
      </w:r>
    </w:p>
    <w:p w:rsidR="00F65D01" w:rsidRPr="0007789D" w:rsidRDefault="00F65D01" w:rsidP="00F65D01">
      <w:pPr>
        <w:shd w:val="clear" w:color="auto" w:fill="FFFFFF"/>
        <w:jc w:val="both"/>
      </w:pPr>
      <w:r w:rsidRPr="0007789D">
        <w:t xml:space="preserve">         Прогноз </w:t>
      </w:r>
      <w:r w:rsidRPr="0007789D">
        <w:rPr>
          <w:b/>
        </w:rPr>
        <w:t>доходов от уплаты</w:t>
      </w:r>
      <w:r w:rsidRPr="0007789D">
        <w:t xml:space="preserve"> </w:t>
      </w:r>
      <w:r w:rsidRPr="0007789D">
        <w:rPr>
          <w:b/>
        </w:rPr>
        <w:t>акцизов на нефтепродукты</w:t>
      </w:r>
      <w:r w:rsidRPr="0007789D">
        <w:t xml:space="preserve"> учтен в соответствии с прогнозом, представленным главным администратором – У</w:t>
      </w:r>
      <w:r w:rsidR="00185FD2" w:rsidRPr="0007789D">
        <w:t>правлением федеральной налоговой службы</w:t>
      </w:r>
      <w:r w:rsidRPr="0007789D">
        <w:t xml:space="preserve"> по Республике Коми на период 202</w:t>
      </w:r>
      <w:r w:rsidR="0007789D" w:rsidRPr="0007789D">
        <w:t>5</w:t>
      </w:r>
      <w:r w:rsidRPr="0007789D">
        <w:t xml:space="preserve"> - 202</w:t>
      </w:r>
      <w:r w:rsidR="0007789D" w:rsidRPr="0007789D">
        <w:t>7</w:t>
      </w:r>
      <w:r w:rsidRPr="0007789D">
        <w:t xml:space="preserve"> годов. </w:t>
      </w:r>
    </w:p>
    <w:p w:rsidR="00F65D01" w:rsidRPr="00D90582" w:rsidRDefault="00A550F2" w:rsidP="00A550F2">
      <w:pPr>
        <w:ind w:firstLine="567"/>
        <w:jc w:val="both"/>
        <w:rPr>
          <w:highlight w:val="yellow"/>
        </w:rPr>
      </w:pPr>
      <w:r w:rsidRPr="00990518">
        <w:t xml:space="preserve">Прогноз поступлений доходов от акцизов на нефтепродукты на плановый период </w:t>
      </w:r>
      <w:r w:rsidRPr="009540C8">
        <w:t>202</w:t>
      </w:r>
      <w:r w:rsidR="009540C8" w:rsidRPr="009540C8">
        <w:t>5</w:t>
      </w:r>
      <w:r w:rsidRPr="009540C8">
        <w:t xml:space="preserve"> год </w:t>
      </w:r>
      <w:r w:rsidRPr="00B96F18">
        <w:t>планируется на уровне 202</w:t>
      </w:r>
      <w:r w:rsidR="00990518" w:rsidRPr="00B96F18">
        <w:t>4</w:t>
      </w:r>
      <w:r w:rsidRPr="00B96F18">
        <w:t xml:space="preserve"> года в объеме </w:t>
      </w:r>
      <w:r w:rsidR="00F65D01" w:rsidRPr="00B96F18">
        <w:t>1</w:t>
      </w:r>
      <w:r w:rsidR="00430C2C">
        <w:t> </w:t>
      </w:r>
      <w:r w:rsidR="00B96F18" w:rsidRPr="00B96F18">
        <w:t>704</w:t>
      </w:r>
      <w:r w:rsidR="00430C2C">
        <w:t xml:space="preserve"> 000</w:t>
      </w:r>
      <w:r w:rsidR="004B560C" w:rsidRPr="00B96F18">
        <w:t>,</w:t>
      </w:r>
      <w:r w:rsidR="00B96F18" w:rsidRPr="00B96F18">
        <w:t>0</w:t>
      </w:r>
      <w:r w:rsidR="00430C2C">
        <w:t>0</w:t>
      </w:r>
      <w:r w:rsidR="004B560C" w:rsidRPr="00B96F18">
        <w:t xml:space="preserve"> </w:t>
      </w:r>
      <w:r w:rsidR="00F65D01" w:rsidRPr="00B96F18">
        <w:t xml:space="preserve">руб., </w:t>
      </w:r>
      <w:r w:rsidR="00F65D01" w:rsidRPr="009540C8">
        <w:t xml:space="preserve">на </w:t>
      </w:r>
      <w:r w:rsidR="00F65D01" w:rsidRPr="00B96F18">
        <w:t>202</w:t>
      </w:r>
      <w:r w:rsidR="009540C8" w:rsidRPr="00B96F18">
        <w:t>6</w:t>
      </w:r>
      <w:r w:rsidR="00F65D01" w:rsidRPr="00B96F18">
        <w:t xml:space="preserve"> – 1</w:t>
      </w:r>
      <w:r w:rsidR="00430C2C">
        <w:t> </w:t>
      </w:r>
      <w:r w:rsidR="00B96F18" w:rsidRPr="00B96F18">
        <w:t>758</w:t>
      </w:r>
      <w:r w:rsidR="00430C2C">
        <w:t xml:space="preserve"> 000</w:t>
      </w:r>
      <w:r w:rsidR="003227D3" w:rsidRPr="00B96F18">
        <w:t>,</w:t>
      </w:r>
      <w:r w:rsidR="00B96F18" w:rsidRPr="00B96F18">
        <w:t>0</w:t>
      </w:r>
      <w:r w:rsidR="00430C2C">
        <w:t>0</w:t>
      </w:r>
      <w:r w:rsidR="00F65D01" w:rsidRPr="00B96F18">
        <w:t xml:space="preserve"> руб. (с приростом на </w:t>
      </w:r>
      <w:r w:rsidR="00B96F18" w:rsidRPr="00B96F18">
        <w:t>3</w:t>
      </w:r>
      <w:r w:rsidR="00D90ECB" w:rsidRPr="00B96F18">
        <w:t>,</w:t>
      </w:r>
      <w:r w:rsidR="00B96F18" w:rsidRPr="00B96F18">
        <w:t>2</w:t>
      </w:r>
      <w:r w:rsidR="00F65D01" w:rsidRPr="00B96F18">
        <w:t>% к 202</w:t>
      </w:r>
      <w:r w:rsidR="00B96F18" w:rsidRPr="00B96F18">
        <w:t>5</w:t>
      </w:r>
      <w:r w:rsidR="00F65D01" w:rsidRPr="00B96F18">
        <w:t xml:space="preserve"> году), </w:t>
      </w:r>
      <w:r w:rsidR="00F65D01" w:rsidRPr="009540C8">
        <w:t>на 202</w:t>
      </w:r>
      <w:r w:rsidR="009540C8" w:rsidRPr="009540C8">
        <w:t>7</w:t>
      </w:r>
      <w:r w:rsidR="00F65D01" w:rsidRPr="009540C8">
        <w:t xml:space="preserve"> – </w:t>
      </w:r>
      <w:r w:rsidR="009540C8" w:rsidRPr="009540C8">
        <w:t>2</w:t>
      </w:r>
      <w:r w:rsidR="00430C2C">
        <w:t xml:space="preserve"> </w:t>
      </w:r>
      <w:r w:rsidR="009540C8" w:rsidRPr="009540C8">
        <w:t>344</w:t>
      </w:r>
      <w:r w:rsidR="00430C2C">
        <w:t xml:space="preserve"> 000</w:t>
      </w:r>
      <w:r w:rsidR="009024D8" w:rsidRPr="009540C8">
        <w:t>,</w:t>
      </w:r>
      <w:r w:rsidR="009540C8" w:rsidRPr="009540C8">
        <w:t>0</w:t>
      </w:r>
      <w:r w:rsidR="004634EF">
        <w:t>0</w:t>
      </w:r>
      <w:r w:rsidR="00F65D01" w:rsidRPr="009540C8">
        <w:t xml:space="preserve"> руб</w:t>
      </w:r>
      <w:r w:rsidR="009024D8" w:rsidRPr="009540C8">
        <w:t>.</w:t>
      </w:r>
      <w:r w:rsidR="00F65D01" w:rsidRPr="009540C8">
        <w:t xml:space="preserve"> </w:t>
      </w:r>
      <w:r w:rsidR="00F65D01" w:rsidRPr="00B96F18">
        <w:t xml:space="preserve">(с приростом на </w:t>
      </w:r>
      <w:r w:rsidR="00B96F18" w:rsidRPr="00B96F18">
        <w:t>33,3</w:t>
      </w:r>
      <w:r w:rsidR="00F65D01" w:rsidRPr="00B96F18">
        <w:t>% к 202</w:t>
      </w:r>
      <w:r w:rsidR="003227D3" w:rsidRPr="00B96F18">
        <w:t>5</w:t>
      </w:r>
      <w:r w:rsidR="00F65D01" w:rsidRPr="00B96F18">
        <w:t xml:space="preserve"> году).   </w:t>
      </w:r>
    </w:p>
    <w:p w:rsidR="00E77371" w:rsidRPr="00F23C62" w:rsidRDefault="00D8421C" w:rsidP="00D8421C">
      <w:pPr>
        <w:pStyle w:val="a6"/>
        <w:ind w:left="6" w:right="28"/>
        <w:contextualSpacing/>
        <w:jc w:val="both"/>
        <w:rPr>
          <w:highlight w:val="yellow"/>
        </w:rPr>
      </w:pPr>
      <w:r w:rsidRPr="00632AA2">
        <w:rPr>
          <w:color w:val="FF0000"/>
        </w:rPr>
        <w:lastRenderedPageBreak/>
        <w:t xml:space="preserve">         </w:t>
      </w:r>
      <w:r w:rsidR="002E2F05" w:rsidRPr="00632AA2">
        <w:t>В проекте бюджета на 20</w:t>
      </w:r>
      <w:r w:rsidR="00DD058E" w:rsidRPr="00632AA2">
        <w:t>2</w:t>
      </w:r>
      <w:r w:rsidR="00B96F18" w:rsidRPr="00632AA2">
        <w:t>5</w:t>
      </w:r>
      <w:r w:rsidR="003076F8" w:rsidRPr="00632AA2">
        <w:t xml:space="preserve"> </w:t>
      </w:r>
      <w:r w:rsidR="002E2F05" w:rsidRPr="00632AA2">
        <w:t>год и плановый период 20</w:t>
      </w:r>
      <w:r w:rsidR="003076F8" w:rsidRPr="00632AA2">
        <w:t>2</w:t>
      </w:r>
      <w:r w:rsidR="00B96F18" w:rsidRPr="00632AA2">
        <w:t>6</w:t>
      </w:r>
      <w:r w:rsidR="002E2F05" w:rsidRPr="00632AA2">
        <w:t>-202</w:t>
      </w:r>
      <w:r w:rsidR="00B96F18" w:rsidRPr="00632AA2">
        <w:t>7</w:t>
      </w:r>
      <w:r w:rsidR="002E2F05" w:rsidRPr="00632AA2">
        <w:t xml:space="preserve"> годов запланирован рост поступлений </w:t>
      </w:r>
      <w:r w:rsidR="00C56E99" w:rsidRPr="00632AA2">
        <w:rPr>
          <w:b/>
        </w:rPr>
        <w:t>земельного налога</w:t>
      </w:r>
      <w:r w:rsidR="00632AA2" w:rsidRPr="00632AA2">
        <w:rPr>
          <w:b/>
        </w:rPr>
        <w:t xml:space="preserve"> с организаций</w:t>
      </w:r>
      <w:r w:rsidR="00C56E99" w:rsidRPr="00632AA2">
        <w:rPr>
          <w:b/>
        </w:rPr>
        <w:t xml:space="preserve"> </w:t>
      </w:r>
      <w:r w:rsidR="00C56E99" w:rsidRPr="00632AA2">
        <w:t xml:space="preserve">и </w:t>
      </w:r>
      <w:r w:rsidR="002E2F05" w:rsidRPr="00632AA2">
        <w:rPr>
          <w:b/>
        </w:rPr>
        <w:t>налога на имущество физических лиц</w:t>
      </w:r>
      <w:r w:rsidR="002E2F05" w:rsidRPr="00632AA2">
        <w:t xml:space="preserve"> к ожидаемому исполнению в 20</w:t>
      </w:r>
      <w:r w:rsidR="003765BE" w:rsidRPr="00632AA2">
        <w:t>2</w:t>
      </w:r>
      <w:r w:rsidR="00632AA2" w:rsidRPr="00632AA2">
        <w:t>4</w:t>
      </w:r>
      <w:r w:rsidR="002E2F05" w:rsidRPr="00632AA2">
        <w:t xml:space="preserve"> году</w:t>
      </w:r>
      <w:r w:rsidR="009135F1" w:rsidRPr="00632AA2">
        <w:t xml:space="preserve">. </w:t>
      </w:r>
      <w:r w:rsidR="00F23C62" w:rsidRPr="00F23C62">
        <w:rPr>
          <w:b/>
        </w:rPr>
        <w:t>По</w:t>
      </w:r>
      <w:r w:rsidR="00F23C62">
        <w:t xml:space="preserve"> </w:t>
      </w:r>
      <w:r w:rsidR="00F23C62" w:rsidRPr="00F23C62">
        <w:rPr>
          <w:b/>
        </w:rPr>
        <w:t>земельно</w:t>
      </w:r>
      <w:r w:rsidR="00F23C62">
        <w:rPr>
          <w:b/>
        </w:rPr>
        <w:t>му</w:t>
      </w:r>
      <w:r w:rsidR="00F23C62" w:rsidRPr="00F23C62">
        <w:rPr>
          <w:b/>
        </w:rPr>
        <w:t xml:space="preserve"> налог</w:t>
      </w:r>
      <w:r w:rsidR="00F23C62">
        <w:rPr>
          <w:b/>
        </w:rPr>
        <w:t>у</w:t>
      </w:r>
      <w:r w:rsidR="00F23C62" w:rsidRPr="00F23C62">
        <w:rPr>
          <w:b/>
        </w:rPr>
        <w:t xml:space="preserve"> с физических лиц</w:t>
      </w:r>
      <w:r w:rsidR="00F23C62">
        <w:rPr>
          <w:b/>
        </w:rPr>
        <w:t xml:space="preserve"> </w:t>
      </w:r>
      <w:r w:rsidR="00F23C62" w:rsidRPr="00F23C62">
        <w:t xml:space="preserve">прогнозируется </w:t>
      </w:r>
      <w:r w:rsidR="00F23C62">
        <w:t xml:space="preserve">снижение поступлений к ожидаемому исполнению в 2024 </w:t>
      </w:r>
      <w:r w:rsidR="00AB08BC">
        <w:t xml:space="preserve">году в связи с предоставлением </w:t>
      </w:r>
      <w:r w:rsidR="00F23C62">
        <w:t>налогоплательщикам налоговых льгот.</w:t>
      </w:r>
      <w:r w:rsidR="00654524" w:rsidRPr="00F23C62">
        <w:t xml:space="preserve">         </w:t>
      </w:r>
    </w:p>
    <w:p w:rsidR="0041552F" w:rsidRPr="00B96F18" w:rsidRDefault="0041552F" w:rsidP="0041552F">
      <w:pPr>
        <w:ind w:firstLine="540"/>
        <w:jc w:val="both"/>
      </w:pPr>
      <w:r w:rsidRPr="00B96F18">
        <w:t>В соответствии с Методикой прогнозирования поступлений доходов на очередной финансовый год применен метод экстраполяции – расчет, осуществляемый в условиях действующего законодательства, при этом учтены изменения законодательства, вводимые с 1 января 202</w:t>
      </w:r>
      <w:r w:rsidR="00B96F18" w:rsidRPr="00B96F18">
        <w:t>5</w:t>
      </w:r>
      <w:r w:rsidRPr="00B96F18">
        <w:t xml:space="preserve"> года, а также с учетом имеющихся рисков и складывающихся тенденций социально-экономического и геополитического развития в 202</w:t>
      </w:r>
      <w:r w:rsidR="00B96F18" w:rsidRPr="00B96F18">
        <w:t>4</w:t>
      </w:r>
      <w:r w:rsidRPr="00B96F18">
        <w:t xml:space="preserve"> году.</w:t>
      </w:r>
      <w:r w:rsidRPr="00B96F18">
        <w:rPr>
          <w:color w:val="FF0000"/>
        </w:rPr>
        <w:t xml:space="preserve">      </w:t>
      </w:r>
    </w:p>
    <w:p w:rsidR="00C56E99" w:rsidRPr="00B96F18" w:rsidRDefault="00C56E99" w:rsidP="0041552F">
      <w:pPr>
        <w:pStyle w:val="a6"/>
        <w:ind w:left="6" w:right="28"/>
        <w:contextualSpacing/>
        <w:jc w:val="both"/>
      </w:pPr>
      <w:r w:rsidRPr="00B96F18">
        <w:rPr>
          <w:b/>
          <w:szCs w:val="28"/>
        </w:rPr>
        <w:t xml:space="preserve">        </w:t>
      </w:r>
      <w:r w:rsidRPr="00B96F18">
        <w:rPr>
          <w:b/>
        </w:rPr>
        <w:t>Неналоговые доходы</w:t>
      </w:r>
      <w:r w:rsidRPr="00B96F18">
        <w:t xml:space="preserve"> бюджета городского поселения «Микунь» на 202</w:t>
      </w:r>
      <w:r w:rsidR="00B96F18" w:rsidRPr="00B96F18">
        <w:t>5</w:t>
      </w:r>
      <w:r w:rsidRPr="00B96F18">
        <w:t>–202</w:t>
      </w:r>
      <w:r w:rsidR="00B96F18" w:rsidRPr="00B96F18">
        <w:t>7</w:t>
      </w:r>
      <w:r w:rsidRPr="00B96F18">
        <w:t xml:space="preserve"> годы запланированы на основании сведений, представленных главными администраторами поступлений</w:t>
      </w:r>
      <w:r w:rsidR="008B4DCB" w:rsidRPr="00B96F18">
        <w:t>.</w:t>
      </w:r>
    </w:p>
    <w:p w:rsidR="00341ED9" w:rsidRPr="00D90582" w:rsidRDefault="00341ED9" w:rsidP="00341ED9">
      <w:pPr>
        <w:ind w:firstLine="540"/>
        <w:jc w:val="both"/>
        <w:rPr>
          <w:color w:val="FF0000"/>
          <w:highlight w:val="yellow"/>
        </w:rPr>
      </w:pPr>
    </w:p>
    <w:p w:rsidR="00952AE7" w:rsidRPr="00EA0E2B" w:rsidRDefault="005407AC" w:rsidP="00341ED9">
      <w:pPr>
        <w:ind w:firstLine="540"/>
        <w:jc w:val="both"/>
      </w:pPr>
      <w:r w:rsidRPr="00EA0E2B">
        <w:t>В проекте бюджета предусмотрены</w:t>
      </w:r>
      <w:r w:rsidR="00BA5A9F" w:rsidRPr="00EA0E2B">
        <w:t xml:space="preserve"> безвозмездные поступления </w:t>
      </w:r>
      <w:r w:rsidR="00436C1B" w:rsidRPr="00EA0E2B">
        <w:t xml:space="preserve">в сумме </w:t>
      </w:r>
      <w:r w:rsidR="00F26D4D">
        <w:t>4 311 446,82</w:t>
      </w:r>
      <w:r w:rsidR="00E4109C" w:rsidRPr="00EA0E2B">
        <w:rPr>
          <w:color w:val="FF0000"/>
        </w:rPr>
        <w:t xml:space="preserve"> </w:t>
      </w:r>
      <w:r w:rsidR="00436C1B" w:rsidRPr="00EA0E2B">
        <w:t>руб.</w:t>
      </w:r>
      <w:r w:rsidR="00573B66" w:rsidRPr="00EA0E2B">
        <w:t>,</w:t>
      </w:r>
      <w:r w:rsidR="00E4109C" w:rsidRPr="00EA0E2B">
        <w:t xml:space="preserve"> </w:t>
      </w:r>
      <w:r w:rsidR="00436C1B" w:rsidRPr="00EA0E2B">
        <w:t>в том числе:</w:t>
      </w:r>
    </w:p>
    <w:p w:rsidR="00F2331C" w:rsidRPr="00EA0E2B" w:rsidRDefault="00F2331C" w:rsidP="00341ED9">
      <w:pPr>
        <w:pStyle w:val="a4"/>
        <w:tabs>
          <w:tab w:val="clear" w:pos="540"/>
          <w:tab w:val="left" w:pos="0"/>
        </w:tabs>
        <w:ind w:firstLine="540"/>
        <w:jc w:val="both"/>
        <w:rPr>
          <w:color w:val="auto"/>
        </w:rPr>
      </w:pPr>
      <w:r w:rsidRPr="00EA0E2B">
        <w:rPr>
          <w:color w:val="auto"/>
        </w:rPr>
        <w:t xml:space="preserve">- субсидии бюджетам городских поселений на реализацию программ формирования современной городской среды в сумме </w:t>
      </w:r>
      <w:r w:rsidR="00F26D4D">
        <w:rPr>
          <w:color w:val="auto"/>
        </w:rPr>
        <w:t>2 461 032,00</w:t>
      </w:r>
      <w:r w:rsidRPr="00EA0E2B">
        <w:rPr>
          <w:color w:val="auto"/>
        </w:rPr>
        <w:t xml:space="preserve"> руб.,</w:t>
      </w:r>
    </w:p>
    <w:p w:rsidR="0007565F" w:rsidRPr="000337C5" w:rsidRDefault="00436C1B" w:rsidP="00580E12">
      <w:pPr>
        <w:pStyle w:val="a4"/>
        <w:tabs>
          <w:tab w:val="clear" w:pos="540"/>
          <w:tab w:val="left" w:pos="0"/>
          <w:tab w:val="left" w:pos="142"/>
        </w:tabs>
        <w:ind w:firstLine="0"/>
        <w:jc w:val="both"/>
        <w:rPr>
          <w:color w:val="auto"/>
        </w:rPr>
      </w:pPr>
      <w:r w:rsidRPr="000337C5">
        <w:rPr>
          <w:color w:val="auto"/>
        </w:rPr>
        <w:t xml:space="preserve">         </w:t>
      </w:r>
      <w:r w:rsidR="0007565F" w:rsidRPr="000337C5">
        <w:rPr>
          <w:color w:val="auto"/>
        </w:rPr>
        <w:t>-</w:t>
      </w:r>
      <w:r w:rsidR="0007565F" w:rsidRPr="000337C5">
        <w:rPr>
          <w:color w:val="auto"/>
        </w:rPr>
        <w:tab/>
        <w:t>субвенции на осуществление полномочий по первичному воинскому учету на</w:t>
      </w:r>
      <w:r w:rsidR="00697037" w:rsidRPr="000337C5">
        <w:rPr>
          <w:color w:val="auto"/>
        </w:rPr>
        <w:t xml:space="preserve"> </w:t>
      </w:r>
      <w:r w:rsidR="0007565F" w:rsidRPr="000337C5">
        <w:rPr>
          <w:color w:val="auto"/>
        </w:rPr>
        <w:t>территориях,</w:t>
      </w:r>
      <w:r w:rsidR="00697037" w:rsidRPr="000337C5">
        <w:rPr>
          <w:color w:val="auto"/>
        </w:rPr>
        <w:t xml:space="preserve"> </w:t>
      </w:r>
      <w:r w:rsidR="0007565F" w:rsidRPr="000337C5">
        <w:rPr>
          <w:color w:val="auto"/>
        </w:rPr>
        <w:t>где отсутствуют военные комиссариаты, за счет средств, поступающих из</w:t>
      </w:r>
      <w:r w:rsidR="00697037" w:rsidRPr="000337C5">
        <w:rPr>
          <w:color w:val="auto"/>
        </w:rPr>
        <w:t xml:space="preserve"> </w:t>
      </w:r>
      <w:r w:rsidR="0007565F" w:rsidRPr="000337C5">
        <w:rPr>
          <w:color w:val="auto"/>
        </w:rPr>
        <w:t>федерального бюджета в сумме</w:t>
      </w:r>
      <w:r w:rsidR="000337C5" w:rsidRPr="000337C5">
        <w:rPr>
          <w:color w:val="auto"/>
        </w:rPr>
        <w:t xml:space="preserve"> </w:t>
      </w:r>
      <w:r w:rsidR="00F26D4D">
        <w:rPr>
          <w:color w:val="auto"/>
        </w:rPr>
        <w:t>855 179</w:t>
      </w:r>
      <w:r w:rsidR="00573B66" w:rsidRPr="000337C5">
        <w:rPr>
          <w:color w:val="auto"/>
        </w:rPr>
        <w:t>,00</w:t>
      </w:r>
      <w:r w:rsidR="00661464" w:rsidRPr="000337C5">
        <w:rPr>
          <w:color w:val="auto"/>
        </w:rPr>
        <w:t xml:space="preserve"> </w:t>
      </w:r>
      <w:r w:rsidR="0007565F" w:rsidRPr="000337C5">
        <w:rPr>
          <w:color w:val="auto"/>
        </w:rPr>
        <w:t>руб.,</w:t>
      </w:r>
    </w:p>
    <w:p w:rsidR="007C7B5C" w:rsidRPr="00F84EB7" w:rsidRDefault="007C7B5C" w:rsidP="00580E12">
      <w:pPr>
        <w:pStyle w:val="a4"/>
        <w:tabs>
          <w:tab w:val="clear" w:pos="540"/>
          <w:tab w:val="left" w:pos="0"/>
          <w:tab w:val="left" w:pos="142"/>
        </w:tabs>
        <w:ind w:firstLine="0"/>
        <w:jc w:val="both"/>
        <w:rPr>
          <w:color w:val="auto"/>
        </w:rPr>
      </w:pPr>
      <w:r w:rsidRPr="00F84EB7">
        <w:rPr>
          <w:color w:val="auto"/>
        </w:rPr>
        <w:t xml:space="preserve">         - субвенции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- 2</w:t>
      </w:r>
      <w:r w:rsidR="00F84EB7" w:rsidRPr="00F84EB7">
        <w:rPr>
          <w:color w:val="auto"/>
        </w:rPr>
        <w:t>5</w:t>
      </w:r>
      <w:r w:rsidR="00573B66" w:rsidRPr="00F84EB7">
        <w:rPr>
          <w:color w:val="auto"/>
        </w:rPr>
        <w:t> </w:t>
      </w:r>
      <w:r w:rsidR="00F84EB7" w:rsidRPr="00F84EB7">
        <w:rPr>
          <w:color w:val="auto"/>
        </w:rPr>
        <w:t>309</w:t>
      </w:r>
      <w:r w:rsidR="00573B66" w:rsidRPr="00F84EB7">
        <w:rPr>
          <w:color w:val="auto"/>
        </w:rPr>
        <w:t>,00</w:t>
      </w:r>
      <w:r w:rsidRPr="00F84EB7">
        <w:rPr>
          <w:color w:val="auto"/>
        </w:rPr>
        <w:t xml:space="preserve"> руб.,</w:t>
      </w:r>
    </w:p>
    <w:p w:rsidR="009403EC" w:rsidRPr="00F84EB7" w:rsidRDefault="00714E40" w:rsidP="009403EC">
      <w:pPr>
        <w:pStyle w:val="a4"/>
        <w:tabs>
          <w:tab w:val="left" w:pos="0"/>
        </w:tabs>
        <w:ind w:firstLine="0"/>
        <w:jc w:val="both"/>
        <w:rPr>
          <w:color w:val="auto"/>
        </w:rPr>
      </w:pPr>
      <w:r w:rsidRPr="00F84EB7">
        <w:t xml:space="preserve">   </w:t>
      </w:r>
      <w:r w:rsidR="009403EC" w:rsidRPr="00F84EB7">
        <w:t xml:space="preserve">     </w:t>
      </w:r>
      <w:r w:rsidRPr="00F84EB7">
        <w:t xml:space="preserve"> </w:t>
      </w:r>
      <w:r w:rsidRPr="00F84EB7">
        <w:rPr>
          <w:color w:val="auto"/>
        </w:rPr>
        <w:t xml:space="preserve">- </w:t>
      </w:r>
      <w:r w:rsidR="009403EC" w:rsidRPr="00F84EB7">
        <w:rPr>
          <w:color w:val="auto"/>
        </w:rPr>
        <w:t>субсидии на содержание автомобильных дорог общего пользования местного значения – 8</w:t>
      </w:r>
      <w:r w:rsidR="00822E19" w:rsidRPr="00F84EB7">
        <w:rPr>
          <w:color w:val="auto"/>
        </w:rPr>
        <w:t>91</w:t>
      </w:r>
      <w:r w:rsidR="00573B66" w:rsidRPr="00F84EB7">
        <w:rPr>
          <w:color w:val="auto"/>
        </w:rPr>
        <w:t> </w:t>
      </w:r>
      <w:r w:rsidR="00361080" w:rsidRPr="00F84EB7">
        <w:rPr>
          <w:color w:val="auto"/>
        </w:rPr>
        <w:t>926</w:t>
      </w:r>
      <w:r w:rsidR="00573B66" w:rsidRPr="00F84EB7">
        <w:rPr>
          <w:color w:val="auto"/>
        </w:rPr>
        <w:t>,82</w:t>
      </w:r>
      <w:r w:rsidR="00BA5A9F" w:rsidRPr="00F84EB7">
        <w:rPr>
          <w:color w:val="auto"/>
        </w:rPr>
        <w:t xml:space="preserve"> руб.</w:t>
      </w:r>
    </w:p>
    <w:p w:rsidR="00345618" w:rsidRPr="00F84EB7" w:rsidRDefault="00345618" w:rsidP="00345618">
      <w:pPr>
        <w:pStyle w:val="a4"/>
        <w:tabs>
          <w:tab w:val="left" w:pos="0"/>
        </w:tabs>
        <w:ind w:firstLine="0"/>
        <w:rPr>
          <w:color w:val="auto"/>
        </w:rPr>
      </w:pPr>
      <w:r w:rsidRPr="00F84EB7">
        <w:rPr>
          <w:color w:val="auto"/>
        </w:rPr>
        <w:t xml:space="preserve">         - поступления от денежных пожертвований, предоставляемых негосударственными организациями получателям средств бюджетов городских поселений – </w:t>
      </w:r>
      <w:r w:rsidR="00F84EB7" w:rsidRPr="00F84EB7">
        <w:rPr>
          <w:color w:val="auto"/>
        </w:rPr>
        <w:t>3</w:t>
      </w:r>
      <w:r w:rsidR="00573B66" w:rsidRPr="00F84EB7">
        <w:rPr>
          <w:color w:val="auto"/>
        </w:rPr>
        <w:t> </w:t>
      </w:r>
      <w:r w:rsidRPr="00F84EB7">
        <w:rPr>
          <w:color w:val="auto"/>
        </w:rPr>
        <w:t>000</w:t>
      </w:r>
      <w:r w:rsidR="00573B66" w:rsidRPr="00F84EB7">
        <w:rPr>
          <w:color w:val="auto"/>
        </w:rPr>
        <w:t>,00</w:t>
      </w:r>
      <w:r w:rsidRPr="00F84EB7">
        <w:rPr>
          <w:color w:val="auto"/>
        </w:rPr>
        <w:t xml:space="preserve"> руб.</w:t>
      </w:r>
      <w:r w:rsidR="00B41F89" w:rsidRPr="00F84EB7">
        <w:rPr>
          <w:color w:val="auto"/>
        </w:rPr>
        <w:t>,</w:t>
      </w:r>
    </w:p>
    <w:p w:rsidR="00345618" w:rsidRDefault="00345618" w:rsidP="00345618">
      <w:pPr>
        <w:pStyle w:val="a4"/>
        <w:tabs>
          <w:tab w:val="left" w:pos="0"/>
        </w:tabs>
        <w:ind w:firstLine="0"/>
        <w:rPr>
          <w:color w:val="auto"/>
        </w:rPr>
      </w:pPr>
      <w:r w:rsidRPr="00F84EB7">
        <w:rPr>
          <w:color w:val="auto"/>
        </w:rPr>
        <w:t xml:space="preserve">        </w:t>
      </w:r>
      <w:r w:rsidR="008B4DCB" w:rsidRPr="00F84EB7">
        <w:rPr>
          <w:color w:val="auto"/>
        </w:rPr>
        <w:t xml:space="preserve"> </w:t>
      </w:r>
      <w:r w:rsidRPr="00F84EB7">
        <w:rPr>
          <w:color w:val="auto"/>
        </w:rPr>
        <w:t xml:space="preserve">- поступления от денежных пожертвований, предоставляемых физическими лицами получателям средств бюджетов городских поселений – </w:t>
      </w:r>
      <w:r w:rsidR="00F84EB7" w:rsidRPr="00F84EB7">
        <w:rPr>
          <w:color w:val="auto"/>
        </w:rPr>
        <w:t>75</w:t>
      </w:r>
      <w:r w:rsidR="00573B66" w:rsidRPr="00F84EB7">
        <w:rPr>
          <w:color w:val="auto"/>
        </w:rPr>
        <w:t> </w:t>
      </w:r>
      <w:r w:rsidRPr="00F84EB7">
        <w:rPr>
          <w:color w:val="auto"/>
        </w:rPr>
        <w:t>000</w:t>
      </w:r>
      <w:r w:rsidR="00573B66" w:rsidRPr="00F84EB7">
        <w:rPr>
          <w:color w:val="auto"/>
        </w:rPr>
        <w:t>,00</w:t>
      </w:r>
      <w:r w:rsidRPr="00F84EB7">
        <w:rPr>
          <w:color w:val="auto"/>
        </w:rPr>
        <w:t xml:space="preserve"> руб.</w:t>
      </w:r>
    </w:p>
    <w:p w:rsidR="00F84EB7" w:rsidRPr="00F84EB7" w:rsidRDefault="00F84EB7" w:rsidP="00345618">
      <w:pPr>
        <w:pStyle w:val="a4"/>
        <w:tabs>
          <w:tab w:val="left" w:pos="0"/>
        </w:tabs>
        <w:ind w:firstLine="0"/>
        <w:rPr>
          <w:color w:val="auto"/>
        </w:rPr>
      </w:pPr>
    </w:p>
    <w:p w:rsidR="005407AC" w:rsidRPr="00B704C0" w:rsidRDefault="005407AC" w:rsidP="005407AC">
      <w:pPr>
        <w:ind w:firstLine="540"/>
        <w:jc w:val="both"/>
      </w:pPr>
      <w:r w:rsidRPr="00B704C0">
        <w:t xml:space="preserve">Общая сумма доходов бюджета, рассчитанная исходя из указанных условий, предусматривается в объеме </w:t>
      </w:r>
      <w:r w:rsidR="00F26D4D">
        <w:t>61 819 446,82</w:t>
      </w:r>
      <w:r w:rsidR="003A5883" w:rsidRPr="00B704C0">
        <w:t xml:space="preserve"> </w:t>
      </w:r>
      <w:r w:rsidR="005051C0" w:rsidRPr="00B704C0">
        <w:t>руб</w:t>
      </w:r>
      <w:r w:rsidR="00714E40" w:rsidRPr="00B704C0">
        <w:t>.</w:t>
      </w:r>
      <w:r w:rsidR="003A5883" w:rsidRPr="00B704C0">
        <w:t xml:space="preserve"> </w:t>
      </w:r>
    </w:p>
    <w:p w:rsidR="00471FF0" w:rsidRPr="00B704C0" w:rsidRDefault="00471FF0" w:rsidP="005407AC">
      <w:pPr>
        <w:ind w:firstLine="540"/>
        <w:jc w:val="both"/>
      </w:pPr>
    </w:p>
    <w:p w:rsidR="005407AC" w:rsidRPr="00650038" w:rsidRDefault="005407AC" w:rsidP="005407AC">
      <w:pPr>
        <w:ind w:firstLine="540"/>
        <w:jc w:val="both"/>
      </w:pPr>
      <w:r w:rsidRPr="00650038">
        <w:t>Расходная часть местного бюджета рассчитана при соблюдении требований Бюджетного кодекса Российской Федерации и составляет</w:t>
      </w:r>
      <w:r w:rsidR="00F32C9F" w:rsidRPr="00650038">
        <w:t xml:space="preserve"> </w:t>
      </w:r>
      <w:r w:rsidR="00F26D4D" w:rsidRPr="00F26D4D">
        <w:t xml:space="preserve">61 819 446,82 </w:t>
      </w:r>
      <w:r w:rsidRPr="00650038">
        <w:t>руб.</w:t>
      </w:r>
    </w:p>
    <w:p w:rsidR="00CB23CF" w:rsidRPr="00C8674E" w:rsidRDefault="00CB23CF" w:rsidP="00CB23CF">
      <w:pPr>
        <w:ind w:firstLine="540"/>
        <w:jc w:val="both"/>
      </w:pPr>
      <w:r w:rsidRPr="00C8674E">
        <w:t xml:space="preserve">При определении направлений финансирования на 2025 год и плановый период 2026-2027 годов учтены положения Федерального закона от 6 октября 2003 года № 131-ФЗ «Об общих принципах организации местного самоуправления в Российской Федерации» в части разграничения расходных полномочий. </w:t>
      </w:r>
    </w:p>
    <w:p w:rsidR="002C2741" w:rsidRPr="00D90582" w:rsidRDefault="00CB23CF" w:rsidP="00CB23CF">
      <w:pPr>
        <w:ind w:firstLine="540"/>
        <w:jc w:val="both"/>
        <w:rPr>
          <w:highlight w:val="yellow"/>
        </w:rPr>
      </w:pPr>
      <w:r w:rsidRPr="001148F0">
        <w:t>Фонд оплаты труда муниципальных служащих на 2025 год предусмотрен в соответствии с постановлением Правительства Республики Коми от 06.08.2024г. № 334 «Об утверждении 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 на 2025 год и плановый период 2026 и 2027 годов».</w:t>
      </w:r>
    </w:p>
    <w:p w:rsidR="009805A7" w:rsidRPr="00CB23CF" w:rsidRDefault="005407AC" w:rsidP="006E7FCD">
      <w:pPr>
        <w:ind w:firstLine="540"/>
        <w:jc w:val="both"/>
      </w:pPr>
      <w:r w:rsidRPr="00CB23CF">
        <w:t>Согласно статье 184.</w:t>
      </w:r>
      <w:r w:rsidR="00AB79A7" w:rsidRPr="00CB23CF">
        <w:t>1</w:t>
      </w:r>
      <w:r w:rsidRPr="00CB23CF">
        <w:t xml:space="preserve"> Бюджетного кодекса Российской Федерации предусмотрены усло</w:t>
      </w:r>
      <w:r w:rsidR="003C0DB4" w:rsidRPr="00CB23CF">
        <w:t>вно утверждаемые расходы: на 202</w:t>
      </w:r>
      <w:r w:rsidR="00CB23CF" w:rsidRPr="00CB23CF">
        <w:t>6</w:t>
      </w:r>
      <w:r w:rsidRPr="00CB23CF">
        <w:t xml:space="preserve"> </w:t>
      </w:r>
      <w:r w:rsidR="003D7B1A" w:rsidRPr="00CB23CF">
        <w:t xml:space="preserve">год </w:t>
      </w:r>
      <w:r w:rsidRPr="00CB23CF">
        <w:t>в объеме не менее 2,5%</w:t>
      </w:r>
      <w:r w:rsidR="006E7FCD" w:rsidRPr="00CB23CF">
        <w:t xml:space="preserve"> - </w:t>
      </w:r>
      <w:r w:rsidR="009A033C" w:rsidRPr="00CB23CF">
        <w:t>1</w:t>
      </w:r>
      <w:r w:rsidR="00712792" w:rsidRPr="00CB23CF">
        <w:t xml:space="preserve"> 4</w:t>
      </w:r>
      <w:r w:rsidR="00CB23CF" w:rsidRPr="00CB23CF">
        <w:t>46</w:t>
      </w:r>
      <w:r w:rsidR="00712792" w:rsidRPr="00CB23CF">
        <w:t> </w:t>
      </w:r>
      <w:r w:rsidR="009A033C" w:rsidRPr="00CB23CF">
        <w:t>000</w:t>
      </w:r>
      <w:r w:rsidR="00712792" w:rsidRPr="00CB23CF">
        <w:t>,00</w:t>
      </w:r>
      <w:r w:rsidR="006E7FCD" w:rsidRPr="00CB23CF">
        <w:t xml:space="preserve"> руб.</w:t>
      </w:r>
      <w:r w:rsidRPr="00CB23CF">
        <w:t>, на 20</w:t>
      </w:r>
      <w:r w:rsidR="006E7FCD" w:rsidRPr="00CB23CF">
        <w:t>2</w:t>
      </w:r>
      <w:r w:rsidR="00CB23CF" w:rsidRPr="00CB23CF">
        <w:t>7</w:t>
      </w:r>
      <w:r w:rsidRPr="00CB23CF">
        <w:t xml:space="preserve"> год не менее 5% общего объема расходов бюджета поселения </w:t>
      </w:r>
      <w:r w:rsidR="006E7FCD" w:rsidRPr="00CB23CF">
        <w:t xml:space="preserve">– </w:t>
      </w:r>
      <w:r w:rsidR="00272A88">
        <w:t>3 000 000</w:t>
      </w:r>
      <w:r w:rsidR="00712792" w:rsidRPr="00CB23CF">
        <w:t>,00</w:t>
      </w:r>
      <w:r w:rsidR="006E7FCD" w:rsidRPr="00CB23CF">
        <w:t xml:space="preserve"> руб.</w:t>
      </w:r>
    </w:p>
    <w:p w:rsidR="004C700E" w:rsidRPr="00D90582" w:rsidRDefault="005407AC" w:rsidP="00EA25D3">
      <w:pPr>
        <w:ind w:firstLine="540"/>
        <w:jc w:val="both"/>
        <w:rPr>
          <w:color w:val="FF0000"/>
          <w:highlight w:val="yellow"/>
        </w:rPr>
      </w:pPr>
      <w:r w:rsidRPr="00D90582">
        <w:rPr>
          <w:color w:val="FF0000"/>
          <w:highlight w:val="yellow"/>
        </w:rPr>
        <w:t xml:space="preserve"> </w:t>
      </w:r>
    </w:p>
    <w:p w:rsidR="005407AC" w:rsidRPr="00CB23CF" w:rsidRDefault="005407AC" w:rsidP="00EA25D3">
      <w:pPr>
        <w:ind w:firstLine="540"/>
        <w:jc w:val="both"/>
        <w:rPr>
          <w:b/>
        </w:rPr>
      </w:pPr>
      <w:r w:rsidRPr="00CB23CF">
        <w:rPr>
          <w:b/>
        </w:rPr>
        <w:lastRenderedPageBreak/>
        <w:t xml:space="preserve">0100 «Общегосударственные </w:t>
      </w:r>
      <w:r w:rsidR="000F7088" w:rsidRPr="00CB23CF">
        <w:rPr>
          <w:b/>
        </w:rPr>
        <w:t>вопросы</w:t>
      </w:r>
      <w:r w:rsidRPr="00CB23CF">
        <w:rPr>
          <w:b/>
        </w:rPr>
        <w:t>»</w:t>
      </w:r>
    </w:p>
    <w:p w:rsidR="005407AC" w:rsidRPr="00CB23CF" w:rsidRDefault="005407AC" w:rsidP="005407AC">
      <w:pPr>
        <w:shd w:val="clear" w:color="auto" w:fill="FFFFFF"/>
        <w:ind w:firstLine="426"/>
        <w:jc w:val="both"/>
      </w:pPr>
      <w:r w:rsidRPr="00CB23CF">
        <w:t xml:space="preserve">На </w:t>
      </w:r>
      <w:r w:rsidR="004D498B" w:rsidRPr="00CB23CF">
        <w:t xml:space="preserve">оплату труда с начислениями, прочие </w:t>
      </w:r>
      <w:proofErr w:type="gramStart"/>
      <w:r w:rsidR="004D498B" w:rsidRPr="00CB23CF">
        <w:t>выплаты</w:t>
      </w:r>
      <w:r w:rsidRPr="00CB23CF">
        <w:t xml:space="preserve"> </w:t>
      </w:r>
      <w:r w:rsidR="00AF7D95" w:rsidRPr="00CB23CF">
        <w:t>руководителя</w:t>
      </w:r>
      <w:proofErr w:type="gramEnd"/>
      <w:r w:rsidRPr="00CB23CF">
        <w:t xml:space="preserve"> администрации </w:t>
      </w:r>
      <w:r w:rsidR="00AF7D95" w:rsidRPr="00CB23CF">
        <w:t xml:space="preserve">города </w:t>
      </w:r>
      <w:r w:rsidRPr="00CB23CF">
        <w:t xml:space="preserve">планируется направить </w:t>
      </w:r>
      <w:r w:rsidR="00235B38">
        <w:t>1 402 160</w:t>
      </w:r>
      <w:r w:rsidR="00712792" w:rsidRPr="00CB23CF">
        <w:t>,00</w:t>
      </w:r>
      <w:r w:rsidR="00754469" w:rsidRPr="00CB23CF">
        <w:t xml:space="preserve"> </w:t>
      </w:r>
      <w:r w:rsidRPr="00CB23CF">
        <w:t>руб.</w:t>
      </w:r>
    </w:p>
    <w:p w:rsidR="00021255" w:rsidRPr="00CB23CF" w:rsidRDefault="005407AC" w:rsidP="00F734FB">
      <w:pPr>
        <w:ind w:firstLine="540"/>
        <w:jc w:val="both"/>
      </w:pPr>
      <w:r w:rsidRPr="00CB23CF">
        <w:t xml:space="preserve">Предусмотрены расходы на содержание администрации </w:t>
      </w:r>
      <w:r w:rsidR="006E7FCD" w:rsidRPr="00CB23CF">
        <w:t xml:space="preserve">в сумме </w:t>
      </w:r>
      <w:r w:rsidR="00F26D4D">
        <w:t>23 364 500</w:t>
      </w:r>
      <w:r w:rsidR="00712792" w:rsidRPr="00CB23CF">
        <w:t>,00</w:t>
      </w:r>
      <w:r w:rsidR="00200DC2" w:rsidRPr="00CB23CF">
        <w:t xml:space="preserve"> </w:t>
      </w:r>
      <w:r w:rsidRPr="00CB23CF">
        <w:t>руб.</w:t>
      </w:r>
      <w:r w:rsidR="006E7FCD" w:rsidRPr="00CB23CF">
        <w:t xml:space="preserve">, из них: оплата труда с начислениями, прочие </w:t>
      </w:r>
      <w:proofErr w:type="gramStart"/>
      <w:r w:rsidR="006E7FCD" w:rsidRPr="00CB23CF">
        <w:t>выплаты работников</w:t>
      </w:r>
      <w:proofErr w:type="gramEnd"/>
      <w:r w:rsidR="006E7FCD" w:rsidRPr="00CB23CF">
        <w:t xml:space="preserve"> администрации – </w:t>
      </w:r>
      <w:r w:rsidR="00CB23CF" w:rsidRPr="00CB23CF">
        <w:t xml:space="preserve">           </w:t>
      </w:r>
      <w:r w:rsidR="00235B38">
        <w:t>19 271 766</w:t>
      </w:r>
      <w:r w:rsidR="00712792" w:rsidRPr="00CB23CF">
        <w:t>,00</w:t>
      </w:r>
      <w:r w:rsidR="009A033C" w:rsidRPr="00CB23CF">
        <w:t xml:space="preserve"> </w:t>
      </w:r>
      <w:r w:rsidR="006E7FCD" w:rsidRPr="00CB23CF">
        <w:t xml:space="preserve">руб. (удельный вес в общей сумме расходов на содержание администрации – </w:t>
      </w:r>
      <w:r w:rsidR="006F3BBE" w:rsidRPr="00CB23CF">
        <w:t>8</w:t>
      </w:r>
      <w:r w:rsidR="00CB23CF" w:rsidRPr="00CB23CF">
        <w:t>2</w:t>
      </w:r>
      <w:r w:rsidR="002C2741" w:rsidRPr="00CB23CF">
        <w:t>,</w:t>
      </w:r>
      <w:r w:rsidR="00CB23CF" w:rsidRPr="00CB23CF">
        <w:t>2</w:t>
      </w:r>
      <w:r w:rsidR="002C2741" w:rsidRPr="00CB23CF">
        <w:t xml:space="preserve"> </w:t>
      </w:r>
      <w:r w:rsidR="006E7FCD" w:rsidRPr="00CB23CF">
        <w:t>%).</w:t>
      </w:r>
    </w:p>
    <w:p w:rsidR="00F734FB" w:rsidRPr="00CB23CF" w:rsidRDefault="00021255" w:rsidP="00F734FB">
      <w:pPr>
        <w:ind w:firstLine="540"/>
        <w:jc w:val="both"/>
      </w:pPr>
      <w:r w:rsidRPr="00CB23CF">
        <w:t>Р</w:t>
      </w:r>
      <w:r w:rsidR="00F734FB" w:rsidRPr="00CB23CF">
        <w:t xml:space="preserve">асходы на осуществление </w:t>
      </w:r>
      <w:r w:rsidR="006E7FCD" w:rsidRPr="00CB23CF">
        <w:t xml:space="preserve">переданных </w:t>
      </w:r>
      <w:r w:rsidR="00F734FB" w:rsidRPr="00CB23CF">
        <w:t xml:space="preserve">полномочий по составлению протоколов по административным правонарушениям составляют </w:t>
      </w:r>
      <w:r w:rsidR="00B274EF" w:rsidRPr="00CB23CF">
        <w:t>2</w:t>
      </w:r>
      <w:r w:rsidR="00CB23CF" w:rsidRPr="00CB23CF">
        <w:t>5</w:t>
      </w:r>
      <w:r w:rsidR="007133E0" w:rsidRPr="00CB23CF">
        <w:t> </w:t>
      </w:r>
      <w:r w:rsidR="00CB23CF" w:rsidRPr="00CB23CF">
        <w:t>309</w:t>
      </w:r>
      <w:r w:rsidR="007133E0" w:rsidRPr="00CB23CF">
        <w:t>,00</w:t>
      </w:r>
      <w:r w:rsidR="00F734FB" w:rsidRPr="00CB23CF">
        <w:t xml:space="preserve"> руб., осуществление первичного воинского учета –</w:t>
      </w:r>
      <w:r w:rsidR="008E4A5F" w:rsidRPr="00CB23CF">
        <w:t xml:space="preserve"> </w:t>
      </w:r>
      <w:r w:rsidR="00F26D4D">
        <w:t>855 179</w:t>
      </w:r>
      <w:r w:rsidR="007133E0" w:rsidRPr="00CB23CF">
        <w:t>,00</w:t>
      </w:r>
      <w:r w:rsidR="00F734FB" w:rsidRPr="00CB23CF">
        <w:t xml:space="preserve"> руб.</w:t>
      </w:r>
    </w:p>
    <w:p w:rsidR="005407AC" w:rsidRPr="00CB23CF" w:rsidRDefault="005407AC" w:rsidP="005407AC">
      <w:pPr>
        <w:shd w:val="clear" w:color="auto" w:fill="FFFFFF"/>
        <w:ind w:firstLine="284"/>
        <w:jc w:val="both"/>
      </w:pPr>
      <w:r w:rsidRPr="00CB23CF">
        <w:rPr>
          <w:color w:val="FF0000"/>
        </w:rPr>
        <w:t xml:space="preserve">   </w:t>
      </w:r>
      <w:r w:rsidR="008D256E" w:rsidRPr="00CB23CF">
        <w:rPr>
          <w:color w:val="FF0000"/>
        </w:rPr>
        <w:t xml:space="preserve"> </w:t>
      </w:r>
      <w:r w:rsidRPr="00CB23CF">
        <w:t>Резервный фонд администрации определен в размере</w:t>
      </w:r>
      <w:r w:rsidR="00200DC2" w:rsidRPr="00CB23CF">
        <w:t xml:space="preserve"> </w:t>
      </w:r>
      <w:r w:rsidR="006E7FCD" w:rsidRPr="00CB23CF">
        <w:t>5</w:t>
      </w:r>
      <w:r w:rsidR="00200DC2" w:rsidRPr="00CB23CF">
        <w:t>00</w:t>
      </w:r>
      <w:r w:rsidR="007133E0" w:rsidRPr="00CB23CF">
        <w:t> </w:t>
      </w:r>
      <w:r w:rsidR="00200DC2" w:rsidRPr="00CB23CF">
        <w:t>000</w:t>
      </w:r>
      <w:r w:rsidR="007133E0" w:rsidRPr="00CB23CF">
        <w:t>,00</w:t>
      </w:r>
      <w:r w:rsidRPr="00CB23CF">
        <w:t xml:space="preserve"> руб.</w:t>
      </w:r>
    </w:p>
    <w:p w:rsidR="005407AC" w:rsidRPr="00CA023D" w:rsidRDefault="005407AC" w:rsidP="005407AC">
      <w:pPr>
        <w:jc w:val="both"/>
      </w:pPr>
      <w:r w:rsidRPr="00AB08BC">
        <w:rPr>
          <w:color w:val="FF0000"/>
        </w:rPr>
        <w:t xml:space="preserve">       </w:t>
      </w:r>
      <w:r w:rsidR="008D256E" w:rsidRPr="00AB08BC">
        <w:rPr>
          <w:color w:val="FF0000"/>
        </w:rPr>
        <w:t xml:space="preserve">  </w:t>
      </w:r>
      <w:r w:rsidRPr="00AB08BC">
        <w:t xml:space="preserve">Расходы на решение других общегосударственных вопросов предусмотрены в </w:t>
      </w:r>
      <w:r w:rsidR="006E7FCD" w:rsidRPr="00AB08BC">
        <w:t xml:space="preserve">сумме </w:t>
      </w:r>
      <w:r w:rsidR="00A54873" w:rsidRPr="00AB08BC">
        <w:t xml:space="preserve"> </w:t>
      </w:r>
      <w:r w:rsidR="00AB08BC" w:rsidRPr="00AB08BC">
        <w:t>2 523 454,00</w:t>
      </w:r>
      <w:r w:rsidR="00200DC2" w:rsidRPr="00AB08BC">
        <w:t xml:space="preserve"> </w:t>
      </w:r>
      <w:r w:rsidRPr="00AB08BC">
        <w:t>руб.</w:t>
      </w:r>
      <w:r w:rsidR="006E7FCD" w:rsidRPr="00AB08BC">
        <w:t xml:space="preserve">, из них: </w:t>
      </w:r>
      <w:r w:rsidR="00AA7D4A" w:rsidRPr="00AB08BC">
        <w:t xml:space="preserve">оплата услуг связи </w:t>
      </w:r>
      <w:r w:rsidR="009E45E2" w:rsidRPr="00AB08BC">
        <w:t>–</w:t>
      </w:r>
      <w:r w:rsidR="004504CD" w:rsidRPr="00AB08BC">
        <w:t xml:space="preserve"> </w:t>
      </w:r>
      <w:r w:rsidR="00AB08BC" w:rsidRPr="00AB08BC">
        <w:t>237 667</w:t>
      </w:r>
      <w:r w:rsidR="003C69D4" w:rsidRPr="00AB08BC">
        <w:t>,00</w:t>
      </w:r>
      <w:r w:rsidR="00AA7D4A" w:rsidRPr="00AB08BC">
        <w:t xml:space="preserve"> руб., </w:t>
      </w:r>
      <w:r w:rsidR="002841AB" w:rsidRPr="00AB08BC">
        <w:t xml:space="preserve">оплата </w:t>
      </w:r>
      <w:r w:rsidR="00247E06" w:rsidRPr="00AB08BC">
        <w:t>т</w:t>
      </w:r>
      <w:r w:rsidR="002841AB" w:rsidRPr="00AB08BC">
        <w:t>руда с начислениями</w:t>
      </w:r>
      <w:r w:rsidR="00AA7D4A" w:rsidRPr="00AB08BC">
        <w:t xml:space="preserve"> – </w:t>
      </w:r>
      <w:r w:rsidR="00AB08BC" w:rsidRPr="00AB08BC">
        <w:t>119 206</w:t>
      </w:r>
      <w:r w:rsidR="00A54873" w:rsidRPr="00AB08BC">
        <w:t>,00</w:t>
      </w:r>
      <w:r w:rsidR="00AA7D4A" w:rsidRPr="00AB08BC">
        <w:t xml:space="preserve"> руб.,</w:t>
      </w:r>
      <w:r w:rsidR="00AA7D4A" w:rsidRPr="00AB08BC">
        <w:rPr>
          <w:color w:val="FF0000"/>
        </w:rPr>
        <w:t xml:space="preserve"> </w:t>
      </w:r>
      <w:r w:rsidR="00AA7D4A" w:rsidRPr="00AB08BC">
        <w:t xml:space="preserve">коммунальные платежи по </w:t>
      </w:r>
      <w:r w:rsidR="00AA7D4A" w:rsidRPr="00CA023D">
        <w:t xml:space="preserve">объектам муниципальной собственности – </w:t>
      </w:r>
      <w:r w:rsidR="00AB08BC" w:rsidRPr="00CA023D">
        <w:t>512 647</w:t>
      </w:r>
      <w:r w:rsidR="003C69D4" w:rsidRPr="00CA023D">
        <w:t>,00</w:t>
      </w:r>
      <w:r w:rsidR="00AA7D4A" w:rsidRPr="00CA023D">
        <w:t xml:space="preserve"> руб.</w:t>
      </w:r>
      <w:r w:rsidR="009F3A77" w:rsidRPr="00CA023D">
        <w:t>,</w:t>
      </w:r>
      <w:r w:rsidR="009F3A77" w:rsidRPr="00CA023D">
        <w:rPr>
          <w:color w:val="FF0000"/>
        </w:rPr>
        <w:t xml:space="preserve"> </w:t>
      </w:r>
      <w:r w:rsidR="009F3A77" w:rsidRPr="00CA023D">
        <w:t>оплата исполнительных листов</w:t>
      </w:r>
      <w:r w:rsidR="00AB08BC" w:rsidRPr="00CA023D">
        <w:t xml:space="preserve"> </w:t>
      </w:r>
      <w:r w:rsidR="009F3A77" w:rsidRPr="00CA023D">
        <w:t xml:space="preserve">– </w:t>
      </w:r>
      <w:r w:rsidR="00AB08BC" w:rsidRPr="00CA023D">
        <w:t>200</w:t>
      </w:r>
      <w:r w:rsidR="00A54873" w:rsidRPr="00CA023D">
        <w:t> </w:t>
      </w:r>
      <w:r w:rsidR="004504CD" w:rsidRPr="00CA023D">
        <w:t>000</w:t>
      </w:r>
      <w:r w:rsidR="00A54873" w:rsidRPr="00CA023D">
        <w:t>,00</w:t>
      </w:r>
      <w:r w:rsidR="009F3A77" w:rsidRPr="00CA023D">
        <w:t xml:space="preserve"> руб., </w:t>
      </w:r>
      <w:r w:rsidR="003C69D4" w:rsidRPr="00CA023D">
        <w:t>мероприятия</w:t>
      </w:r>
      <w:r w:rsidR="009F3A77" w:rsidRPr="00CA023D">
        <w:t xml:space="preserve"> </w:t>
      </w:r>
      <w:r w:rsidR="002B35E8" w:rsidRPr="00CA023D">
        <w:t>–</w:t>
      </w:r>
      <w:r w:rsidR="009F3A77" w:rsidRPr="00CA023D">
        <w:t xml:space="preserve"> </w:t>
      </w:r>
      <w:r w:rsidR="00AB08BC" w:rsidRPr="00CA023D">
        <w:t>351 520</w:t>
      </w:r>
      <w:r w:rsidR="003C69D4" w:rsidRPr="00CA023D">
        <w:t>,00</w:t>
      </w:r>
      <w:r w:rsidR="00247E06" w:rsidRPr="00CA023D">
        <w:t xml:space="preserve"> </w:t>
      </w:r>
      <w:r w:rsidR="002B35E8" w:rsidRPr="00CA023D">
        <w:t>руб</w:t>
      </w:r>
      <w:r w:rsidR="009F3A77" w:rsidRPr="00CA023D">
        <w:t>.,</w:t>
      </w:r>
      <w:r w:rsidR="002B35E8" w:rsidRPr="00CA023D">
        <w:rPr>
          <w:color w:val="FF0000"/>
        </w:rPr>
        <w:t xml:space="preserve"> </w:t>
      </w:r>
      <w:r w:rsidR="002B35E8" w:rsidRPr="00CA023D">
        <w:t>в</w:t>
      </w:r>
      <w:r w:rsidR="006E7FCD" w:rsidRPr="00CA023D">
        <w:t>знос</w:t>
      </w:r>
      <w:r w:rsidR="008460F1" w:rsidRPr="00CA023D">
        <w:t xml:space="preserve"> </w:t>
      </w:r>
      <w:r w:rsidR="006E7FCD" w:rsidRPr="00CA023D">
        <w:t>в Ассоциацию «Совет муниципальных образований Республики Коми» - 2</w:t>
      </w:r>
      <w:r w:rsidR="00AB08BC" w:rsidRPr="00CA023D">
        <w:t>5</w:t>
      </w:r>
      <w:r w:rsidR="00266B82" w:rsidRPr="00CA023D">
        <w:t> </w:t>
      </w:r>
      <w:r w:rsidR="006E7FCD" w:rsidRPr="00CA023D">
        <w:t>000</w:t>
      </w:r>
      <w:r w:rsidR="00266B82" w:rsidRPr="00CA023D">
        <w:t>,00</w:t>
      </w:r>
      <w:r w:rsidR="006E7FCD" w:rsidRPr="00CA023D">
        <w:t xml:space="preserve"> руб., </w:t>
      </w:r>
      <w:r w:rsidR="00ED17E5" w:rsidRPr="00CA023D">
        <w:t>прочие работы, услуги</w:t>
      </w:r>
      <w:r w:rsidR="00E525A5" w:rsidRPr="00CA023D">
        <w:t xml:space="preserve"> </w:t>
      </w:r>
      <w:r w:rsidR="002B35E8" w:rsidRPr="00CA023D">
        <w:t xml:space="preserve">– </w:t>
      </w:r>
      <w:r w:rsidR="00CA023D" w:rsidRPr="00CA023D">
        <w:t>841 200</w:t>
      </w:r>
      <w:r w:rsidR="003C69D4" w:rsidRPr="00CA023D">
        <w:t>,00</w:t>
      </w:r>
      <w:r w:rsidR="002B35E8" w:rsidRPr="00CA023D">
        <w:t xml:space="preserve"> руб.,</w:t>
      </w:r>
      <w:r w:rsidR="002B35E8" w:rsidRPr="00CA023D">
        <w:rPr>
          <w:color w:val="FF0000"/>
        </w:rPr>
        <w:t xml:space="preserve"> </w:t>
      </w:r>
      <w:r w:rsidR="003E43B8" w:rsidRPr="00CA023D">
        <w:t xml:space="preserve">оплата штрафов – </w:t>
      </w:r>
      <w:r w:rsidR="003C69D4" w:rsidRPr="00CA023D">
        <w:t>2</w:t>
      </w:r>
      <w:r w:rsidR="00AB08BC" w:rsidRPr="00CA023D">
        <w:t>0</w:t>
      </w:r>
      <w:r w:rsidR="00F35B0A" w:rsidRPr="00CA023D">
        <w:t>0</w:t>
      </w:r>
      <w:r w:rsidR="003C69D4" w:rsidRPr="00CA023D">
        <w:t> </w:t>
      </w:r>
      <w:r w:rsidR="00964E04" w:rsidRPr="00CA023D">
        <w:t>0</w:t>
      </w:r>
      <w:r w:rsidR="002B35E8" w:rsidRPr="00CA023D">
        <w:t>00</w:t>
      </w:r>
      <w:r w:rsidR="003C69D4" w:rsidRPr="00CA023D">
        <w:t>,00</w:t>
      </w:r>
      <w:r w:rsidR="002B35E8" w:rsidRPr="00CA023D">
        <w:t xml:space="preserve"> руб.</w:t>
      </w:r>
      <w:r w:rsidR="00ED17E5" w:rsidRPr="00CA023D">
        <w:t>,</w:t>
      </w:r>
      <w:r w:rsidR="00ED17E5" w:rsidRPr="00CA023D">
        <w:rPr>
          <w:color w:val="FF0000"/>
        </w:rPr>
        <w:t xml:space="preserve"> </w:t>
      </w:r>
      <w:r w:rsidR="00E525A5" w:rsidRPr="00CA023D">
        <w:t>р</w:t>
      </w:r>
      <w:r w:rsidR="00ED17E5" w:rsidRPr="00CA023D">
        <w:t xml:space="preserve">аботы, услуги по содержанию имущества – </w:t>
      </w:r>
      <w:r w:rsidR="00CA023D" w:rsidRPr="00CA023D">
        <w:t>36 214</w:t>
      </w:r>
      <w:r w:rsidR="00E525A5" w:rsidRPr="00CA023D">
        <w:t>,</w:t>
      </w:r>
      <w:r w:rsidR="003C69D4" w:rsidRPr="00CA023D">
        <w:t>00</w:t>
      </w:r>
      <w:r w:rsidR="00ED17E5" w:rsidRPr="00CA023D">
        <w:t xml:space="preserve"> руб.</w:t>
      </w:r>
    </w:p>
    <w:p w:rsidR="005407AC" w:rsidRPr="001F0A7E" w:rsidRDefault="008D256E" w:rsidP="00CC491D">
      <w:pPr>
        <w:jc w:val="both"/>
      </w:pPr>
      <w:r w:rsidRPr="001F0A7E">
        <w:t xml:space="preserve">         </w:t>
      </w:r>
      <w:r w:rsidR="005407AC" w:rsidRPr="001F0A7E">
        <w:t>Во исполнение п. 4 статьи 15 Федерального закона от 6 октября 2003 года № 131-ФЗ «Об общих принципах организации местного самоуправления в Российской Федерации» предусмотрено предоставление межбюджетных трансфертов</w:t>
      </w:r>
      <w:r w:rsidR="00E0316C" w:rsidRPr="001F0A7E">
        <w:t xml:space="preserve"> муниципальному району</w:t>
      </w:r>
      <w:r w:rsidR="005407AC" w:rsidRPr="001F0A7E">
        <w:t>:</w:t>
      </w:r>
    </w:p>
    <w:p w:rsidR="005407AC" w:rsidRPr="00CB23CF" w:rsidRDefault="005407AC" w:rsidP="005407AC">
      <w:pPr>
        <w:ind w:firstLine="540"/>
        <w:jc w:val="both"/>
      </w:pPr>
      <w:r w:rsidRPr="00CB23CF">
        <w:t xml:space="preserve">- на осуществление полномочий поселения по формированию архивных фондов поселения в сумме </w:t>
      </w:r>
      <w:r w:rsidR="007133E0" w:rsidRPr="00CB23CF">
        <w:t>18</w:t>
      </w:r>
      <w:r w:rsidR="00CB23CF" w:rsidRPr="00CB23CF">
        <w:t>3</w:t>
      </w:r>
      <w:r w:rsidR="007133E0" w:rsidRPr="00CB23CF">
        <w:t> </w:t>
      </w:r>
      <w:r w:rsidR="00CB23CF" w:rsidRPr="00CB23CF">
        <w:t>2</w:t>
      </w:r>
      <w:r w:rsidR="004E5C31" w:rsidRPr="00CB23CF">
        <w:t>00</w:t>
      </w:r>
      <w:r w:rsidR="007133E0" w:rsidRPr="00CB23CF">
        <w:t>,00</w:t>
      </w:r>
      <w:r w:rsidR="00CC491D" w:rsidRPr="00CB23CF">
        <w:t xml:space="preserve"> </w:t>
      </w:r>
      <w:r w:rsidRPr="00CB23CF">
        <w:t>руб.;</w:t>
      </w:r>
    </w:p>
    <w:p w:rsidR="005407AC" w:rsidRPr="001F0A7E" w:rsidRDefault="005407AC" w:rsidP="005407AC">
      <w:pPr>
        <w:ind w:firstLine="540"/>
        <w:jc w:val="both"/>
      </w:pPr>
      <w:r w:rsidRPr="001F0A7E">
        <w:t xml:space="preserve">- на осуществление полномочий поселения по внешнему муниципальному финансовому контролю </w:t>
      </w:r>
      <w:r w:rsidR="001F0A7E" w:rsidRPr="001F0A7E">
        <w:t>253</w:t>
      </w:r>
      <w:r w:rsidR="007133E0" w:rsidRPr="001F0A7E">
        <w:t> </w:t>
      </w:r>
      <w:r w:rsidR="001F0A7E" w:rsidRPr="001F0A7E">
        <w:t>8</w:t>
      </w:r>
      <w:r w:rsidR="004E5C31" w:rsidRPr="001F0A7E">
        <w:t>00</w:t>
      </w:r>
      <w:r w:rsidR="007133E0" w:rsidRPr="001F0A7E">
        <w:t>,00</w:t>
      </w:r>
      <w:r w:rsidR="00CC491D" w:rsidRPr="001F0A7E">
        <w:t xml:space="preserve"> </w:t>
      </w:r>
      <w:r w:rsidRPr="001F0A7E">
        <w:t>руб.;</w:t>
      </w:r>
    </w:p>
    <w:p w:rsidR="005407AC" w:rsidRPr="001F0A7E" w:rsidRDefault="008D256E" w:rsidP="008D256E">
      <w:pPr>
        <w:pStyle w:val="a4"/>
        <w:tabs>
          <w:tab w:val="clear" w:pos="540"/>
          <w:tab w:val="left" w:pos="708"/>
        </w:tabs>
        <w:ind w:firstLine="180"/>
        <w:jc w:val="both"/>
        <w:rPr>
          <w:color w:val="auto"/>
        </w:rPr>
      </w:pPr>
      <w:r w:rsidRPr="001F0A7E">
        <w:rPr>
          <w:color w:val="auto"/>
        </w:rPr>
        <w:t xml:space="preserve">      </w:t>
      </w:r>
      <w:r w:rsidR="005407AC" w:rsidRPr="001F0A7E">
        <w:rPr>
          <w:color w:val="auto"/>
        </w:rPr>
        <w:t xml:space="preserve">- на осуществление полномочий по формированию, исполнению и контролю за исполнением бюджета поселения в сумме </w:t>
      </w:r>
      <w:r w:rsidR="007133E0" w:rsidRPr="001F0A7E">
        <w:rPr>
          <w:color w:val="auto"/>
        </w:rPr>
        <w:t>6</w:t>
      </w:r>
      <w:r w:rsidR="001F0A7E" w:rsidRPr="001F0A7E">
        <w:rPr>
          <w:color w:val="auto"/>
        </w:rPr>
        <w:t>52</w:t>
      </w:r>
      <w:r w:rsidR="007133E0" w:rsidRPr="001F0A7E">
        <w:rPr>
          <w:color w:val="auto"/>
        </w:rPr>
        <w:t> </w:t>
      </w:r>
      <w:r w:rsidR="001F0A7E" w:rsidRPr="001F0A7E">
        <w:rPr>
          <w:color w:val="auto"/>
        </w:rPr>
        <w:t>7</w:t>
      </w:r>
      <w:r w:rsidR="004E5C31" w:rsidRPr="001F0A7E">
        <w:rPr>
          <w:color w:val="auto"/>
        </w:rPr>
        <w:t>00</w:t>
      </w:r>
      <w:r w:rsidR="007133E0" w:rsidRPr="001F0A7E">
        <w:rPr>
          <w:color w:val="auto"/>
        </w:rPr>
        <w:t>,00</w:t>
      </w:r>
      <w:r w:rsidR="00CC491D" w:rsidRPr="001F0A7E">
        <w:rPr>
          <w:color w:val="auto"/>
        </w:rPr>
        <w:t xml:space="preserve"> </w:t>
      </w:r>
      <w:r w:rsidR="005407AC" w:rsidRPr="001F0A7E">
        <w:rPr>
          <w:color w:val="auto"/>
        </w:rPr>
        <w:t>руб.</w:t>
      </w:r>
    </w:p>
    <w:p w:rsidR="002B35E8" w:rsidRPr="000426E2" w:rsidRDefault="008D256E" w:rsidP="008D256E">
      <w:pPr>
        <w:pStyle w:val="a4"/>
        <w:tabs>
          <w:tab w:val="clear" w:pos="540"/>
          <w:tab w:val="left" w:pos="708"/>
        </w:tabs>
        <w:spacing w:before="240"/>
        <w:ind w:firstLine="180"/>
        <w:jc w:val="both"/>
        <w:rPr>
          <w:color w:val="auto"/>
        </w:rPr>
      </w:pPr>
      <w:r w:rsidRPr="000426E2">
        <w:rPr>
          <w:color w:val="auto"/>
        </w:rPr>
        <w:t xml:space="preserve">       </w:t>
      </w:r>
      <w:r w:rsidR="002B35E8" w:rsidRPr="000426E2">
        <w:rPr>
          <w:color w:val="auto"/>
        </w:rPr>
        <w:t>В целом расходы по разделу</w:t>
      </w:r>
      <w:r w:rsidR="00CE76AE" w:rsidRPr="000426E2">
        <w:rPr>
          <w:color w:val="auto"/>
        </w:rPr>
        <w:t xml:space="preserve"> «Общегосударственные вопросы»</w:t>
      </w:r>
      <w:r w:rsidR="002B35E8" w:rsidRPr="000426E2">
        <w:rPr>
          <w:color w:val="auto"/>
        </w:rPr>
        <w:t xml:space="preserve"> предусмотрены в пределах уточненных назначений текущего года.</w:t>
      </w:r>
    </w:p>
    <w:p w:rsidR="00C30BBB" w:rsidRPr="00D90582" w:rsidRDefault="00C30BBB" w:rsidP="005407AC">
      <w:pPr>
        <w:ind w:firstLine="540"/>
        <w:jc w:val="both"/>
        <w:rPr>
          <w:b/>
          <w:color w:val="FF0000"/>
          <w:highlight w:val="yellow"/>
        </w:rPr>
      </w:pPr>
    </w:p>
    <w:p w:rsidR="005407AC" w:rsidRPr="001F0A7E" w:rsidRDefault="001D1398" w:rsidP="005407AC">
      <w:pPr>
        <w:ind w:firstLine="540"/>
        <w:jc w:val="both"/>
        <w:rPr>
          <w:b/>
        </w:rPr>
      </w:pPr>
      <w:r w:rsidRPr="001F0A7E">
        <w:rPr>
          <w:b/>
        </w:rPr>
        <w:t>0300 «</w:t>
      </w:r>
      <w:r w:rsidR="005407AC" w:rsidRPr="001F0A7E">
        <w:rPr>
          <w:b/>
        </w:rPr>
        <w:t>Национальная безопасность и правоохранительная деятельность»</w:t>
      </w:r>
    </w:p>
    <w:p w:rsidR="005407AC" w:rsidRPr="001F0A7E" w:rsidRDefault="005407AC" w:rsidP="005407AC">
      <w:pPr>
        <w:ind w:firstLine="540"/>
        <w:jc w:val="both"/>
      </w:pPr>
      <w:r w:rsidRPr="001F0A7E">
        <w:t xml:space="preserve">Предусмотрены расходы на </w:t>
      </w:r>
      <w:r w:rsidR="001F0A7E">
        <w:t>обеспечение противопожарной безопасности</w:t>
      </w:r>
      <w:r w:rsidR="005A10BD" w:rsidRPr="001F0A7E">
        <w:t xml:space="preserve"> </w:t>
      </w:r>
      <w:r w:rsidRPr="001F0A7E">
        <w:t xml:space="preserve">в сумме </w:t>
      </w:r>
      <w:r w:rsidR="001F0A7E" w:rsidRPr="001F0A7E">
        <w:t>100</w:t>
      </w:r>
      <w:r w:rsidR="00536DA1" w:rsidRPr="001F0A7E">
        <w:rPr>
          <w:lang w:val="en-US"/>
        </w:rPr>
        <w:t> </w:t>
      </w:r>
      <w:r w:rsidR="001F0A7E" w:rsidRPr="001F0A7E">
        <w:t>000</w:t>
      </w:r>
      <w:r w:rsidR="00536DA1" w:rsidRPr="001F0A7E">
        <w:t>,00</w:t>
      </w:r>
      <w:r w:rsidR="00200DC2" w:rsidRPr="001F0A7E">
        <w:t xml:space="preserve"> </w:t>
      </w:r>
      <w:r w:rsidRPr="001F0A7E">
        <w:t>руб.</w:t>
      </w:r>
    </w:p>
    <w:p w:rsidR="00021255" w:rsidRPr="00D90582" w:rsidRDefault="00021255" w:rsidP="005407AC">
      <w:pPr>
        <w:ind w:firstLine="540"/>
        <w:jc w:val="both"/>
        <w:rPr>
          <w:b/>
          <w:color w:val="FF0000"/>
          <w:highlight w:val="yellow"/>
        </w:rPr>
      </w:pPr>
    </w:p>
    <w:p w:rsidR="004C700E" w:rsidRPr="001F0A7E" w:rsidRDefault="005407AC" w:rsidP="004C700E">
      <w:pPr>
        <w:ind w:firstLine="540"/>
        <w:jc w:val="both"/>
        <w:rPr>
          <w:b/>
        </w:rPr>
      </w:pPr>
      <w:r w:rsidRPr="001F0A7E">
        <w:rPr>
          <w:b/>
        </w:rPr>
        <w:t xml:space="preserve">0400 </w:t>
      </w:r>
      <w:r w:rsidR="00E15A2C" w:rsidRPr="001F0A7E">
        <w:rPr>
          <w:b/>
        </w:rPr>
        <w:t>«</w:t>
      </w:r>
      <w:r w:rsidRPr="001F0A7E">
        <w:rPr>
          <w:b/>
        </w:rPr>
        <w:t>Национальная экономика»</w:t>
      </w:r>
    </w:p>
    <w:p w:rsidR="00982ADA" w:rsidRPr="00BB611F" w:rsidRDefault="004C700E" w:rsidP="00982ADA">
      <w:pPr>
        <w:ind w:firstLine="540"/>
        <w:jc w:val="both"/>
      </w:pPr>
      <w:r w:rsidRPr="00BB611F">
        <w:t xml:space="preserve"> Расходы на осуществление дорожной деятельности предусмотрены в сумме </w:t>
      </w:r>
      <w:r w:rsidR="00BB611F" w:rsidRPr="00BB611F">
        <w:t xml:space="preserve">              6 637 977,82</w:t>
      </w:r>
      <w:r w:rsidRPr="00BB611F">
        <w:t xml:space="preserve"> руб., в том числе: за счет средств республиканского бюджета Республики Коми – </w:t>
      </w:r>
      <w:r w:rsidR="003E701C" w:rsidRPr="00BB611F">
        <w:t>891 </w:t>
      </w:r>
      <w:r w:rsidR="002E0133" w:rsidRPr="00BB611F">
        <w:t>926</w:t>
      </w:r>
      <w:r w:rsidR="003E701C" w:rsidRPr="00BB611F">
        <w:t>,</w:t>
      </w:r>
      <w:r w:rsidR="002E0133" w:rsidRPr="00BB611F">
        <w:t>82</w:t>
      </w:r>
      <w:r w:rsidRPr="00BB611F">
        <w:t xml:space="preserve"> руб.</w:t>
      </w:r>
      <w:r w:rsidR="003E701C" w:rsidRPr="00BB611F">
        <w:t>,</w:t>
      </w:r>
      <w:r w:rsidR="00982ADA" w:rsidRPr="00BB611F">
        <w:t xml:space="preserve"> </w:t>
      </w:r>
      <w:r w:rsidR="00D52FE6" w:rsidRPr="00BB611F">
        <w:t xml:space="preserve">на народные проекты в сфере дорожной деятельности – </w:t>
      </w:r>
      <w:r w:rsidR="00BB611F" w:rsidRPr="00BB611F">
        <w:t xml:space="preserve">       251</w:t>
      </w:r>
      <w:r w:rsidR="003E701C" w:rsidRPr="00BB611F">
        <w:t> 000</w:t>
      </w:r>
      <w:r w:rsidR="00D52FE6" w:rsidRPr="00BB611F">
        <w:t>,00 руб.</w:t>
      </w:r>
    </w:p>
    <w:p w:rsidR="00050F67" w:rsidRPr="00BB611F" w:rsidRDefault="00050F67" w:rsidP="005407AC">
      <w:pPr>
        <w:ind w:firstLine="540"/>
        <w:jc w:val="both"/>
        <w:rPr>
          <w:color w:val="FF0000"/>
        </w:rPr>
      </w:pPr>
    </w:p>
    <w:p w:rsidR="005407AC" w:rsidRPr="000F4E60" w:rsidRDefault="005407AC" w:rsidP="005407AC">
      <w:pPr>
        <w:ind w:firstLine="540"/>
        <w:jc w:val="both"/>
        <w:rPr>
          <w:b/>
        </w:rPr>
      </w:pPr>
      <w:r w:rsidRPr="000F4E60">
        <w:rPr>
          <w:b/>
        </w:rPr>
        <w:t>0500 «Жилищно-коммунальное хозяйство»</w:t>
      </w:r>
    </w:p>
    <w:p w:rsidR="005A10BD" w:rsidRPr="00960BEE" w:rsidRDefault="005407AC" w:rsidP="005215D5">
      <w:pPr>
        <w:ind w:firstLine="540"/>
        <w:jc w:val="both"/>
      </w:pPr>
      <w:r w:rsidRPr="000F4E60">
        <w:t>Расходы на уличное освещение предусмотрены в сумме</w:t>
      </w:r>
      <w:r w:rsidR="00723B74" w:rsidRPr="000F4E60">
        <w:t xml:space="preserve"> </w:t>
      </w:r>
      <w:r w:rsidR="000F4E60" w:rsidRPr="000F4E60">
        <w:t>5</w:t>
      </w:r>
      <w:r w:rsidR="00F47DB1" w:rsidRPr="000F4E60">
        <w:t> </w:t>
      </w:r>
      <w:r w:rsidR="000F4E60" w:rsidRPr="000F4E60">
        <w:t>724</w:t>
      </w:r>
      <w:r w:rsidR="000B2C3C" w:rsidRPr="000F4E60">
        <w:t> </w:t>
      </w:r>
      <w:r w:rsidR="000F4E60" w:rsidRPr="000F4E60">
        <w:t>140</w:t>
      </w:r>
      <w:r w:rsidR="000B2C3C" w:rsidRPr="000F4E60">
        <w:t>,00</w:t>
      </w:r>
      <w:r w:rsidRPr="000F4E60">
        <w:t xml:space="preserve"> руб., содержание мест захоронения –</w:t>
      </w:r>
      <w:r w:rsidR="000F4E60" w:rsidRPr="000F4E60">
        <w:t xml:space="preserve"> 269</w:t>
      </w:r>
      <w:r w:rsidR="000B2C3C" w:rsidRPr="000F4E60">
        <w:t> </w:t>
      </w:r>
      <w:r w:rsidR="000F4E60" w:rsidRPr="000F4E60">
        <w:t>104</w:t>
      </w:r>
      <w:r w:rsidR="000B2C3C" w:rsidRPr="000F4E60">
        <w:t>,00</w:t>
      </w:r>
      <w:r w:rsidR="00E2524C" w:rsidRPr="000F4E60">
        <w:t xml:space="preserve"> руб., </w:t>
      </w:r>
      <w:r w:rsidRPr="000F4E60">
        <w:t>благоустройство –</w:t>
      </w:r>
      <w:r w:rsidR="00083A90" w:rsidRPr="000F4E60">
        <w:t xml:space="preserve"> </w:t>
      </w:r>
      <w:r w:rsidR="000F4E60" w:rsidRPr="000F4E60">
        <w:t>474</w:t>
      </w:r>
      <w:r w:rsidR="005E6110" w:rsidRPr="000F4E60">
        <w:t> 000,</w:t>
      </w:r>
      <w:r w:rsidR="000B2C3C" w:rsidRPr="000F4E60">
        <w:t>00</w:t>
      </w:r>
      <w:r w:rsidR="00723B74" w:rsidRPr="000F4E60">
        <w:t xml:space="preserve"> </w:t>
      </w:r>
      <w:r w:rsidRPr="000F4E60">
        <w:t xml:space="preserve">руб., </w:t>
      </w:r>
      <w:r w:rsidR="005215D5" w:rsidRPr="000F4E60">
        <w:t>содержание улично-дорожной сети –</w:t>
      </w:r>
      <w:r w:rsidR="00700B36" w:rsidRPr="000F4E60">
        <w:t xml:space="preserve"> </w:t>
      </w:r>
      <w:r w:rsidR="00235B38">
        <w:t>7 066 239</w:t>
      </w:r>
      <w:r w:rsidR="000B2C3C" w:rsidRPr="000F4E60">
        <w:t>,00</w:t>
      </w:r>
      <w:r w:rsidR="00723B74" w:rsidRPr="000F4E60">
        <w:t xml:space="preserve"> </w:t>
      </w:r>
      <w:r w:rsidR="005215D5" w:rsidRPr="000F4E60">
        <w:t>руб</w:t>
      </w:r>
      <w:r w:rsidR="005215D5" w:rsidRPr="00960BEE">
        <w:t>.,</w:t>
      </w:r>
      <w:r w:rsidR="00896BC1" w:rsidRPr="00960BEE">
        <w:rPr>
          <w:color w:val="FF0000"/>
        </w:rPr>
        <w:t xml:space="preserve"> </w:t>
      </w:r>
      <w:r w:rsidR="005215D5" w:rsidRPr="00960BEE">
        <w:rPr>
          <w:color w:val="FF0000"/>
        </w:rPr>
        <w:t xml:space="preserve"> </w:t>
      </w:r>
      <w:r w:rsidR="005215D5" w:rsidRPr="00960BEE">
        <w:t>в</w:t>
      </w:r>
      <w:r w:rsidR="00A52D13" w:rsidRPr="00960BEE">
        <w:t>знос на капитальный ремонт многоквартирных домов –</w:t>
      </w:r>
      <w:r w:rsidR="00700B36" w:rsidRPr="00960BEE">
        <w:t xml:space="preserve"> </w:t>
      </w:r>
      <w:r w:rsidR="00960BEE" w:rsidRPr="00960BEE">
        <w:t>1</w:t>
      </w:r>
      <w:r w:rsidR="006C25C5" w:rsidRPr="00960BEE">
        <w:t> </w:t>
      </w:r>
      <w:r w:rsidR="00960BEE" w:rsidRPr="00960BEE">
        <w:t>392</w:t>
      </w:r>
      <w:r w:rsidR="000B2C3C" w:rsidRPr="00960BEE">
        <w:t> </w:t>
      </w:r>
      <w:r w:rsidR="00960BEE" w:rsidRPr="00960BEE">
        <w:t>772</w:t>
      </w:r>
      <w:r w:rsidR="000B2C3C" w:rsidRPr="00960BEE">
        <w:t>,00</w:t>
      </w:r>
      <w:r w:rsidR="00F51C35" w:rsidRPr="00960BEE">
        <w:t xml:space="preserve"> </w:t>
      </w:r>
      <w:r w:rsidR="00A52D13" w:rsidRPr="00960BEE">
        <w:t>руб.,</w:t>
      </w:r>
      <w:r w:rsidR="00A33194" w:rsidRPr="00960BEE">
        <w:t xml:space="preserve"> </w:t>
      </w:r>
      <w:r w:rsidR="005215D5" w:rsidRPr="00960BEE">
        <w:t>орг</w:t>
      </w:r>
      <w:r w:rsidR="005215D5" w:rsidRPr="000F4E60">
        <w:t>анизацию летней занятости подростков</w:t>
      </w:r>
      <w:r w:rsidR="000B2C3C" w:rsidRPr="000F4E60">
        <w:t xml:space="preserve"> и общественных работ</w:t>
      </w:r>
      <w:r w:rsidR="005215D5" w:rsidRPr="000F4E60">
        <w:t xml:space="preserve"> –</w:t>
      </w:r>
      <w:r w:rsidR="00700B36" w:rsidRPr="000F4E60">
        <w:t xml:space="preserve"> </w:t>
      </w:r>
      <w:r w:rsidR="000F4E60" w:rsidRPr="000F4E60">
        <w:t>844 368</w:t>
      </w:r>
      <w:r w:rsidR="000B2C3C" w:rsidRPr="000F4E60">
        <w:t>,00</w:t>
      </w:r>
      <w:r w:rsidR="00723B74" w:rsidRPr="000F4E60">
        <w:t xml:space="preserve"> </w:t>
      </w:r>
      <w:r w:rsidR="005215D5" w:rsidRPr="000F4E60">
        <w:t>руб.</w:t>
      </w:r>
      <w:r w:rsidR="00A33194" w:rsidRPr="000F4E60">
        <w:t>,</w:t>
      </w:r>
      <w:r w:rsidR="000F4E60">
        <w:t xml:space="preserve"> организацию оплачиваемых общественных работ -198 675,00 руб</w:t>
      </w:r>
      <w:r w:rsidR="000F4E60" w:rsidRPr="00960BEE">
        <w:t>.,</w:t>
      </w:r>
      <w:r w:rsidR="00A33194" w:rsidRPr="00960BEE">
        <w:t xml:space="preserve"> благоустройство территорий общего пользования</w:t>
      </w:r>
      <w:r w:rsidR="00B05621" w:rsidRPr="00960BEE">
        <w:t xml:space="preserve"> (формирование современной городской среды)</w:t>
      </w:r>
      <w:r w:rsidR="00A33194" w:rsidRPr="00960BEE">
        <w:t xml:space="preserve"> </w:t>
      </w:r>
      <w:r w:rsidR="00F26D4D">
        <w:t>–</w:t>
      </w:r>
      <w:r w:rsidR="001879F4" w:rsidRPr="00960BEE">
        <w:t xml:space="preserve"> </w:t>
      </w:r>
      <w:r w:rsidR="00F26D4D">
        <w:t>2 734 481,00</w:t>
      </w:r>
      <w:r w:rsidR="00A33194" w:rsidRPr="00960BEE">
        <w:t xml:space="preserve"> руб., </w:t>
      </w:r>
      <w:r w:rsidR="00CE4898" w:rsidRPr="00960BEE">
        <w:t xml:space="preserve">капитальный ремонт муниципального жилого фонда – </w:t>
      </w:r>
      <w:r w:rsidR="00960BEE" w:rsidRPr="00960BEE">
        <w:t>480</w:t>
      </w:r>
      <w:r w:rsidR="000B2C3C" w:rsidRPr="00960BEE">
        <w:t> </w:t>
      </w:r>
      <w:r w:rsidR="00001CB6" w:rsidRPr="00960BEE">
        <w:t>000</w:t>
      </w:r>
      <w:r w:rsidR="000B2C3C" w:rsidRPr="00960BEE">
        <w:t>,00</w:t>
      </w:r>
      <w:r w:rsidR="00CE4898" w:rsidRPr="00960BEE">
        <w:t xml:space="preserve"> руб.</w:t>
      </w:r>
      <w:r w:rsidR="00B862BD" w:rsidRPr="00960BEE">
        <w:t>,</w:t>
      </w:r>
      <w:r w:rsidR="00B862BD" w:rsidRPr="00960BEE">
        <w:rPr>
          <w:color w:val="FF0000"/>
        </w:rPr>
        <w:t xml:space="preserve"> </w:t>
      </w:r>
      <w:r w:rsidR="00A33194" w:rsidRPr="00960BEE">
        <w:rPr>
          <w:color w:val="FF0000"/>
        </w:rPr>
        <w:t xml:space="preserve"> </w:t>
      </w:r>
      <w:r w:rsidR="00B862BD" w:rsidRPr="00960BEE">
        <w:t xml:space="preserve">осуществление части полномочий по переселению граждан из аварийного жилищного фонда – </w:t>
      </w:r>
      <w:r w:rsidR="000F4E60" w:rsidRPr="00960BEE">
        <w:t>3</w:t>
      </w:r>
      <w:r w:rsidR="006C25C5" w:rsidRPr="00960BEE">
        <w:t> </w:t>
      </w:r>
      <w:r w:rsidR="000F4E60" w:rsidRPr="00960BEE">
        <w:t>365</w:t>
      </w:r>
      <w:r w:rsidR="006C25C5" w:rsidRPr="00960BEE">
        <w:t> </w:t>
      </w:r>
      <w:r w:rsidR="00960BEE" w:rsidRPr="00960BEE">
        <w:t>000</w:t>
      </w:r>
      <w:r w:rsidR="006C25C5" w:rsidRPr="00960BEE">
        <w:t>,</w:t>
      </w:r>
      <w:r w:rsidR="000B2C3C" w:rsidRPr="00960BEE">
        <w:t>00</w:t>
      </w:r>
      <w:r w:rsidR="00B862BD" w:rsidRPr="00960BEE">
        <w:t xml:space="preserve"> руб.</w:t>
      </w:r>
      <w:r w:rsidR="003171FD" w:rsidRPr="00960BEE">
        <w:t>,</w:t>
      </w:r>
      <w:r w:rsidR="000B2C3C" w:rsidRPr="00960BEE">
        <w:t xml:space="preserve"> </w:t>
      </w:r>
      <w:r w:rsidR="00960BEE" w:rsidRPr="00960BEE">
        <w:t>реализация народных</w:t>
      </w:r>
      <w:r w:rsidR="0041227D" w:rsidRPr="00960BEE">
        <w:t xml:space="preserve"> проект</w:t>
      </w:r>
      <w:r w:rsidR="00960BEE" w:rsidRPr="00960BEE">
        <w:t>ов в сфере благоустройства – 502</w:t>
      </w:r>
      <w:r w:rsidR="000B2C3C" w:rsidRPr="00960BEE">
        <w:t> </w:t>
      </w:r>
      <w:r w:rsidR="0041227D" w:rsidRPr="00960BEE">
        <w:t>000</w:t>
      </w:r>
      <w:r w:rsidR="000B2C3C" w:rsidRPr="00960BEE">
        <w:t>,00</w:t>
      </w:r>
      <w:r w:rsidR="0041227D" w:rsidRPr="00960BEE">
        <w:t xml:space="preserve"> руб. </w:t>
      </w:r>
    </w:p>
    <w:p w:rsidR="000A0730" w:rsidRPr="00D90582" w:rsidRDefault="000A0730" w:rsidP="005407AC">
      <w:pPr>
        <w:ind w:firstLine="540"/>
        <w:jc w:val="both"/>
        <w:rPr>
          <w:b/>
          <w:color w:val="FF0000"/>
          <w:highlight w:val="yellow"/>
        </w:rPr>
      </w:pPr>
    </w:p>
    <w:p w:rsidR="005407AC" w:rsidRPr="00960BEE" w:rsidRDefault="005407AC" w:rsidP="005407AC">
      <w:pPr>
        <w:ind w:firstLine="540"/>
        <w:jc w:val="both"/>
        <w:rPr>
          <w:b/>
        </w:rPr>
      </w:pPr>
      <w:r w:rsidRPr="00960BEE">
        <w:rPr>
          <w:b/>
        </w:rPr>
        <w:t>1000 «Социальная политика»</w:t>
      </w:r>
    </w:p>
    <w:p w:rsidR="0041552F" w:rsidRPr="00960BEE" w:rsidRDefault="005407AC" w:rsidP="0041552F">
      <w:pPr>
        <w:ind w:firstLine="540"/>
        <w:jc w:val="both"/>
      </w:pPr>
      <w:r w:rsidRPr="00960BEE">
        <w:lastRenderedPageBreak/>
        <w:t xml:space="preserve">На выплату доплат к пенсии муниципальным служащим предусмотрено </w:t>
      </w:r>
      <w:r w:rsidR="00960BEE" w:rsidRPr="00960BEE">
        <w:t>2 270 388</w:t>
      </w:r>
      <w:r w:rsidR="0055376A" w:rsidRPr="00960BEE">
        <w:t>,00</w:t>
      </w:r>
      <w:r w:rsidR="00723B74" w:rsidRPr="00960BEE">
        <w:t xml:space="preserve"> </w:t>
      </w:r>
      <w:r w:rsidRPr="00960BEE">
        <w:t>руб.</w:t>
      </w:r>
      <w:r w:rsidR="0041552F" w:rsidRPr="00960BEE">
        <w:t xml:space="preserve"> </w:t>
      </w:r>
    </w:p>
    <w:p w:rsidR="00B4111E" w:rsidRPr="00D90582" w:rsidRDefault="00B4111E" w:rsidP="005407AC">
      <w:pPr>
        <w:ind w:firstLine="540"/>
        <w:jc w:val="both"/>
        <w:rPr>
          <w:b/>
          <w:color w:val="FF0000"/>
          <w:highlight w:val="yellow"/>
        </w:rPr>
      </w:pPr>
    </w:p>
    <w:p w:rsidR="005407AC" w:rsidRPr="00960BEE" w:rsidRDefault="005407AC" w:rsidP="005407AC">
      <w:pPr>
        <w:ind w:firstLine="540"/>
        <w:jc w:val="both"/>
      </w:pPr>
      <w:r w:rsidRPr="00960BEE">
        <w:t xml:space="preserve">Дефицит бюджета </w:t>
      </w:r>
      <w:r w:rsidR="00E2524C" w:rsidRPr="00960BEE">
        <w:t>на 202</w:t>
      </w:r>
      <w:r w:rsidR="001F0A7E" w:rsidRPr="00960BEE">
        <w:t>5</w:t>
      </w:r>
      <w:r w:rsidR="009F46C2" w:rsidRPr="00960BEE">
        <w:t xml:space="preserve"> год </w:t>
      </w:r>
      <w:r w:rsidR="006436B5" w:rsidRPr="00960BEE">
        <w:t xml:space="preserve">не </w:t>
      </w:r>
      <w:r w:rsidRPr="00960BEE">
        <w:t>предусмотрен</w:t>
      </w:r>
      <w:r w:rsidR="006436B5" w:rsidRPr="00960BEE">
        <w:t>.</w:t>
      </w:r>
      <w:r w:rsidR="00E2524C" w:rsidRPr="00960BEE">
        <w:t xml:space="preserve"> </w:t>
      </w:r>
    </w:p>
    <w:p w:rsidR="00331F96" w:rsidRPr="00D90582" w:rsidRDefault="00331F96" w:rsidP="005407AC">
      <w:pPr>
        <w:ind w:firstLine="540"/>
        <w:jc w:val="both"/>
        <w:rPr>
          <w:highlight w:val="yellow"/>
        </w:rPr>
      </w:pPr>
    </w:p>
    <w:p w:rsidR="00F00866" w:rsidRPr="00960BEE" w:rsidRDefault="00740CA0" w:rsidP="00444063">
      <w:pPr>
        <w:jc w:val="both"/>
      </w:pPr>
      <w:r w:rsidRPr="00960BEE">
        <w:t xml:space="preserve">          </w:t>
      </w:r>
      <w:r w:rsidR="00F00866" w:rsidRPr="00960BEE">
        <w:t>Распределение по доходам бюджета поселения и бюджетные ассигнования по разделам, подразделам к</w:t>
      </w:r>
      <w:r w:rsidR="00271D00" w:rsidRPr="00960BEE">
        <w:t>лассификации расходов на 202</w:t>
      </w:r>
      <w:r w:rsidR="00960BEE" w:rsidRPr="00960BEE">
        <w:t>5</w:t>
      </w:r>
      <w:r w:rsidR="00F00866" w:rsidRPr="00960BEE">
        <w:t xml:space="preserve"> год и плановый период 20</w:t>
      </w:r>
      <w:r w:rsidR="00D8360E" w:rsidRPr="00960BEE">
        <w:t>2</w:t>
      </w:r>
      <w:r w:rsidR="00960BEE" w:rsidRPr="00960BEE">
        <w:t>6</w:t>
      </w:r>
      <w:r w:rsidR="00F00866" w:rsidRPr="00960BEE">
        <w:t xml:space="preserve"> и 20</w:t>
      </w:r>
      <w:r w:rsidR="00FD5191" w:rsidRPr="00960BEE">
        <w:t>2</w:t>
      </w:r>
      <w:r w:rsidR="00960BEE" w:rsidRPr="00960BEE">
        <w:t>7</w:t>
      </w:r>
      <w:r w:rsidR="00F00866" w:rsidRPr="00960BEE">
        <w:t xml:space="preserve"> годов приведен</w:t>
      </w:r>
      <w:r w:rsidR="008C52CB" w:rsidRPr="00960BEE">
        <w:t>ы</w:t>
      </w:r>
      <w:r w:rsidR="00F00866" w:rsidRPr="00960BEE">
        <w:t xml:space="preserve"> в приложениях к пояснительной записке.</w:t>
      </w:r>
    </w:p>
    <w:p w:rsidR="005407AC" w:rsidRPr="00D90582" w:rsidRDefault="005407AC" w:rsidP="00444063">
      <w:pPr>
        <w:ind w:firstLine="540"/>
        <w:jc w:val="both"/>
        <w:rPr>
          <w:highlight w:val="yellow"/>
        </w:rPr>
      </w:pPr>
    </w:p>
    <w:p w:rsidR="009B6302" w:rsidRPr="00D90582" w:rsidRDefault="009B6302" w:rsidP="00444063">
      <w:pPr>
        <w:ind w:firstLine="540"/>
        <w:jc w:val="both"/>
        <w:rPr>
          <w:highlight w:val="yellow"/>
        </w:rPr>
      </w:pPr>
    </w:p>
    <w:p w:rsidR="005407AC" w:rsidRPr="00D61ED7" w:rsidRDefault="00960BEE" w:rsidP="005407AC">
      <w:pPr>
        <w:pStyle w:val="a3"/>
        <w:ind w:firstLine="540"/>
      </w:pPr>
      <w:r w:rsidRPr="00960BEE">
        <w:t>И.о. н</w:t>
      </w:r>
      <w:r w:rsidR="007C65AE" w:rsidRPr="00960BEE">
        <w:t>ачальник</w:t>
      </w:r>
      <w:r w:rsidRPr="00960BEE">
        <w:t>а</w:t>
      </w:r>
      <w:r w:rsidR="005407AC" w:rsidRPr="00960BEE">
        <w:t xml:space="preserve"> </w:t>
      </w:r>
      <w:proofErr w:type="spellStart"/>
      <w:r w:rsidR="005407AC" w:rsidRPr="00960BEE">
        <w:t>финуправления</w:t>
      </w:r>
      <w:proofErr w:type="spellEnd"/>
      <w:r w:rsidR="005407AC" w:rsidRPr="00960BEE">
        <w:rPr>
          <w:b/>
        </w:rPr>
        <w:tab/>
        <w:t xml:space="preserve">                      </w:t>
      </w:r>
      <w:r w:rsidR="005407AC" w:rsidRPr="00960BEE">
        <w:rPr>
          <w:b/>
        </w:rPr>
        <w:tab/>
      </w:r>
      <w:r w:rsidR="005407AC" w:rsidRPr="00960BEE">
        <w:rPr>
          <w:b/>
        </w:rPr>
        <w:tab/>
      </w:r>
      <w:r w:rsidR="005407AC" w:rsidRPr="00960BEE">
        <w:rPr>
          <w:b/>
        </w:rPr>
        <w:tab/>
      </w:r>
      <w:r w:rsidRPr="00960BEE">
        <w:t>Н</w:t>
      </w:r>
      <w:r w:rsidR="008E7833" w:rsidRPr="00960BEE">
        <w:t>.</w:t>
      </w:r>
      <w:r w:rsidRPr="00960BEE">
        <w:t>В</w:t>
      </w:r>
      <w:r w:rsidR="008E7833" w:rsidRPr="00960BEE">
        <w:t xml:space="preserve">. </w:t>
      </w:r>
      <w:proofErr w:type="spellStart"/>
      <w:r>
        <w:t>Жигулова</w:t>
      </w:r>
      <w:proofErr w:type="spellEnd"/>
    </w:p>
    <w:p w:rsidR="00C85F88" w:rsidRPr="00D61ED7" w:rsidRDefault="00C85F88" w:rsidP="005407AC">
      <w:pPr>
        <w:jc w:val="both"/>
      </w:pPr>
    </w:p>
    <w:sectPr w:rsidR="00C85F88" w:rsidRPr="00D61ED7" w:rsidSect="00F6308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A8"/>
    <w:multiLevelType w:val="hybridMultilevel"/>
    <w:tmpl w:val="6E088DF8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F566F"/>
    <w:multiLevelType w:val="hybridMultilevel"/>
    <w:tmpl w:val="AD8C3F3E"/>
    <w:lvl w:ilvl="0" w:tplc="7E3EA1B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FBEEE7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E548AFF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25273C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846783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4EC4E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428678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BB6AAA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43AD15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929A5"/>
    <w:rsid w:val="00001CB6"/>
    <w:rsid w:val="00004F8E"/>
    <w:rsid w:val="000057C1"/>
    <w:rsid w:val="00007837"/>
    <w:rsid w:val="00011FD1"/>
    <w:rsid w:val="00012A26"/>
    <w:rsid w:val="00013949"/>
    <w:rsid w:val="00021255"/>
    <w:rsid w:val="00021B32"/>
    <w:rsid w:val="00027898"/>
    <w:rsid w:val="000315FD"/>
    <w:rsid w:val="000337C5"/>
    <w:rsid w:val="000340B0"/>
    <w:rsid w:val="00035FBE"/>
    <w:rsid w:val="000426E2"/>
    <w:rsid w:val="00046608"/>
    <w:rsid w:val="00050F67"/>
    <w:rsid w:val="0005199F"/>
    <w:rsid w:val="00052B4E"/>
    <w:rsid w:val="00054A8E"/>
    <w:rsid w:val="00055A00"/>
    <w:rsid w:val="000613F1"/>
    <w:rsid w:val="00064119"/>
    <w:rsid w:val="00065C34"/>
    <w:rsid w:val="0007194B"/>
    <w:rsid w:val="000744C0"/>
    <w:rsid w:val="0007565F"/>
    <w:rsid w:val="0007789D"/>
    <w:rsid w:val="00083A90"/>
    <w:rsid w:val="00083CEB"/>
    <w:rsid w:val="0008757F"/>
    <w:rsid w:val="00087F26"/>
    <w:rsid w:val="00091676"/>
    <w:rsid w:val="000A0730"/>
    <w:rsid w:val="000A1FAA"/>
    <w:rsid w:val="000A6869"/>
    <w:rsid w:val="000A70C8"/>
    <w:rsid w:val="000B0766"/>
    <w:rsid w:val="000B2C3C"/>
    <w:rsid w:val="000B5019"/>
    <w:rsid w:val="000C545A"/>
    <w:rsid w:val="000C6AC7"/>
    <w:rsid w:val="000C6BF6"/>
    <w:rsid w:val="000C6FDA"/>
    <w:rsid w:val="000C7389"/>
    <w:rsid w:val="000D1547"/>
    <w:rsid w:val="000D3163"/>
    <w:rsid w:val="000E1D19"/>
    <w:rsid w:val="000E1EE3"/>
    <w:rsid w:val="000E4715"/>
    <w:rsid w:val="000E6999"/>
    <w:rsid w:val="000F0243"/>
    <w:rsid w:val="000F239F"/>
    <w:rsid w:val="000F4492"/>
    <w:rsid w:val="000F4E60"/>
    <w:rsid w:val="000F7088"/>
    <w:rsid w:val="00101861"/>
    <w:rsid w:val="0010295D"/>
    <w:rsid w:val="00104C6E"/>
    <w:rsid w:val="00105703"/>
    <w:rsid w:val="001061D7"/>
    <w:rsid w:val="00112FAD"/>
    <w:rsid w:val="00113537"/>
    <w:rsid w:val="00114691"/>
    <w:rsid w:val="001215B3"/>
    <w:rsid w:val="001264D1"/>
    <w:rsid w:val="00126BA8"/>
    <w:rsid w:val="00127376"/>
    <w:rsid w:val="001317A6"/>
    <w:rsid w:val="001346D0"/>
    <w:rsid w:val="00135F25"/>
    <w:rsid w:val="00137C28"/>
    <w:rsid w:val="00150B6A"/>
    <w:rsid w:val="00153272"/>
    <w:rsid w:val="001559CE"/>
    <w:rsid w:val="0016016F"/>
    <w:rsid w:val="00160AFF"/>
    <w:rsid w:val="00160E5F"/>
    <w:rsid w:val="001634C6"/>
    <w:rsid w:val="001672DB"/>
    <w:rsid w:val="001705FA"/>
    <w:rsid w:val="00177868"/>
    <w:rsid w:val="00183826"/>
    <w:rsid w:val="00185B18"/>
    <w:rsid w:val="00185FD2"/>
    <w:rsid w:val="001879F4"/>
    <w:rsid w:val="001929A5"/>
    <w:rsid w:val="00193E86"/>
    <w:rsid w:val="00196258"/>
    <w:rsid w:val="001A52AB"/>
    <w:rsid w:val="001B09E8"/>
    <w:rsid w:val="001B3242"/>
    <w:rsid w:val="001C0D70"/>
    <w:rsid w:val="001C0EE3"/>
    <w:rsid w:val="001C35E4"/>
    <w:rsid w:val="001C3961"/>
    <w:rsid w:val="001C3E58"/>
    <w:rsid w:val="001D09AD"/>
    <w:rsid w:val="001D1347"/>
    <w:rsid w:val="001D1398"/>
    <w:rsid w:val="001D384E"/>
    <w:rsid w:val="001D6C36"/>
    <w:rsid w:val="001D7192"/>
    <w:rsid w:val="001D7BAD"/>
    <w:rsid w:val="001E240B"/>
    <w:rsid w:val="001E4C0A"/>
    <w:rsid w:val="001E5789"/>
    <w:rsid w:val="001E6A4F"/>
    <w:rsid w:val="001F0A7E"/>
    <w:rsid w:val="001F3167"/>
    <w:rsid w:val="00200DC2"/>
    <w:rsid w:val="00202BAE"/>
    <w:rsid w:val="00203517"/>
    <w:rsid w:val="00206804"/>
    <w:rsid w:val="00207DF5"/>
    <w:rsid w:val="0021104B"/>
    <w:rsid w:val="0022290D"/>
    <w:rsid w:val="002229F0"/>
    <w:rsid w:val="00224B43"/>
    <w:rsid w:val="002269FB"/>
    <w:rsid w:val="00227D40"/>
    <w:rsid w:val="00233641"/>
    <w:rsid w:val="00234EA0"/>
    <w:rsid w:val="00235B38"/>
    <w:rsid w:val="0024149F"/>
    <w:rsid w:val="00247E06"/>
    <w:rsid w:val="0025140D"/>
    <w:rsid w:val="002525F5"/>
    <w:rsid w:val="00261387"/>
    <w:rsid w:val="002617CD"/>
    <w:rsid w:val="002644CA"/>
    <w:rsid w:val="00266B82"/>
    <w:rsid w:val="00270CC8"/>
    <w:rsid w:val="00271A48"/>
    <w:rsid w:val="00271D00"/>
    <w:rsid w:val="00272A88"/>
    <w:rsid w:val="00276A7D"/>
    <w:rsid w:val="0027773F"/>
    <w:rsid w:val="00277FB1"/>
    <w:rsid w:val="00281B77"/>
    <w:rsid w:val="002841AB"/>
    <w:rsid w:val="00284603"/>
    <w:rsid w:val="00284E7E"/>
    <w:rsid w:val="0028594C"/>
    <w:rsid w:val="00292DA7"/>
    <w:rsid w:val="00293B5E"/>
    <w:rsid w:val="00297F9E"/>
    <w:rsid w:val="002A19FE"/>
    <w:rsid w:val="002A33C4"/>
    <w:rsid w:val="002A40E2"/>
    <w:rsid w:val="002A4FC5"/>
    <w:rsid w:val="002A526D"/>
    <w:rsid w:val="002A5B5D"/>
    <w:rsid w:val="002A7DAE"/>
    <w:rsid w:val="002B2FDF"/>
    <w:rsid w:val="002B322B"/>
    <w:rsid w:val="002B35E8"/>
    <w:rsid w:val="002B7CAC"/>
    <w:rsid w:val="002C2741"/>
    <w:rsid w:val="002C2FF6"/>
    <w:rsid w:val="002D3D62"/>
    <w:rsid w:val="002D623D"/>
    <w:rsid w:val="002D6783"/>
    <w:rsid w:val="002E0133"/>
    <w:rsid w:val="002E2F05"/>
    <w:rsid w:val="002E4296"/>
    <w:rsid w:val="002F25EE"/>
    <w:rsid w:val="002F4046"/>
    <w:rsid w:val="002F56FC"/>
    <w:rsid w:val="00304F91"/>
    <w:rsid w:val="003076F8"/>
    <w:rsid w:val="00310932"/>
    <w:rsid w:val="00316486"/>
    <w:rsid w:val="00316789"/>
    <w:rsid w:val="003171FD"/>
    <w:rsid w:val="00317970"/>
    <w:rsid w:val="003202A6"/>
    <w:rsid w:val="00321CAD"/>
    <w:rsid w:val="003227D3"/>
    <w:rsid w:val="00326A4B"/>
    <w:rsid w:val="00331F96"/>
    <w:rsid w:val="00333F4E"/>
    <w:rsid w:val="00335B61"/>
    <w:rsid w:val="00341061"/>
    <w:rsid w:val="00341A80"/>
    <w:rsid w:val="00341ED9"/>
    <w:rsid w:val="00343473"/>
    <w:rsid w:val="00343E6A"/>
    <w:rsid w:val="00345618"/>
    <w:rsid w:val="00345B51"/>
    <w:rsid w:val="00351184"/>
    <w:rsid w:val="0035175E"/>
    <w:rsid w:val="003537CC"/>
    <w:rsid w:val="003552FD"/>
    <w:rsid w:val="003565F3"/>
    <w:rsid w:val="00361080"/>
    <w:rsid w:val="00361E22"/>
    <w:rsid w:val="0036453B"/>
    <w:rsid w:val="003672BD"/>
    <w:rsid w:val="00367965"/>
    <w:rsid w:val="0037159E"/>
    <w:rsid w:val="00373DA5"/>
    <w:rsid w:val="00373DC0"/>
    <w:rsid w:val="003744B6"/>
    <w:rsid w:val="00374FD2"/>
    <w:rsid w:val="003765BE"/>
    <w:rsid w:val="00377225"/>
    <w:rsid w:val="00385B4E"/>
    <w:rsid w:val="00393DF3"/>
    <w:rsid w:val="00396DFA"/>
    <w:rsid w:val="003A1804"/>
    <w:rsid w:val="003A1B5D"/>
    <w:rsid w:val="003A2F3C"/>
    <w:rsid w:val="003A426A"/>
    <w:rsid w:val="003A4949"/>
    <w:rsid w:val="003A5883"/>
    <w:rsid w:val="003A680F"/>
    <w:rsid w:val="003B476B"/>
    <w:rsid w:val="003B7DD7"/>
    <w:rsid w:val="003C0018"/>
    <w:rsid w:val="003C0DB4"/>
    <w:rsid w:val="003C5845"/>
    <w:rsid w:val="003C69D4"/>
    <w:rsid w:val="003C7B0A"/>
    <w:rsid w:val="003D7B1A"/>
    <w:rsid w:val="003E2E7E"/>
    <w:rsid w:val="003E43B8"/>
    <w:rsid w:val="003E4638"/>
    <w:rsid w:val="003E4C7D"/>
    <w:rsid w:val="003E701C"/>
    <w:rsid w:val="003F389A"/>
    <w:rsid w:val="003F6A91"/>
    <w:rsid w:val="00401886"/>
    <w:rsid w:val="00405A5F"/>
    <w:rsid w:val="004076CE"/>
    <w:rsid w:val="0041227D"/>
    <w:rsid w:val="00412495"/>
    <w:rsid w:val="00412EA3"/>
    <w:rsid w:val="0041552F"/>
    <w:rsid w:val="00417F82"/>
    <w:rsid w:val="00421FDA"/>
    <w:rsid w:val="00430C2C"/>
    <w:rsid w:val="00436296"/>
    <w:rsid w:val="004366F8"/>
    <w:rsid w:val="00436C1B"/>
    <w:rsid w:val="004429C0"/>
    <w:rsid w:val="00444063"/>
    <w:rsid w:val="004458D7"/>
    <w:rsid w:val="004473D9"/>
    <w:rsid w:val="0045012F"/>
    <w:rsid w:val="004504CD"/>
    <w:rsid w:val="004512BC"/>
    <w:rsid w:val="004517AF"/>
    <w:rsid w:val="00452091"/>
    <w:rsid w:val="004549C5"/>
    <w:rsid w:val="00456381"/>
    <w:rsid w:val="00462864"/>
    <w:rsid w:val="004629FA"/>
    <w:rsid w:val="004634EF"/>
    <w:rsid w:val="00471FF0"/>
    <w:rsid w:val="00473B2B"/>
    <w:rsid w:val="004802E2"/>
    <w:rsid w:val="004919CF"/>
    <w:rsid w:val="00494DB6"/>
    <w:rsid w:val="004A028C"/>
    <w:rsid w:val="004A0E62"/>
    <w:rsid w:val="004A71FC"/>
    <w:rsid w:val="004B0D78"/>
    <w:rsid w:val="004B0D85"/>
    <w:rsid w:val="004B560C"/>
    <w:rsid w:val="004B6E1F"/>
    <w:rsid w:val="004C24CB"/>
    <w:rsid w:val="004C700E"/>
    <w:rsid w:val="004D272D"/>
    <w:rsid w:val="004D46F6"/>
    <w:rsid w:val="004D498B"/>
    <w:rsid w:val="004E464D"/>
    <w:rsid w:val="004E4904"/>
    <w:rsid w:val="004E499D"/>
    <w:rsid w:val="004E5C31"/>
    <w:rsid w:val="004E7D3F"/>
    <w:rsid w:val="004F282B"/>
    <w:rsid w:val="004F4C59"/>
    <w:rsid w:val="004F6FAD"/>
    <w:rsid w:val="004F7EC6"/>
    <w:rsid w:val="00504F21"/>
    <w:rsid w:val="005051C0"/>
    <w:rsid w:val="0050544B"/>
    <w:rsid w:val="005115D6"/>
    <w:rsid w:val="00512D46"/>
    <w:rsid w:val="005136FB"/>
    <w:rsid w:val="0051532E"/>
    <w:rsid w:val="00516263"/>
    <w:rsid w:val="005215D5"/>
    <w:rsid w:val="00531501"/>
    <w:rsid w:val="0053208E"/>
    <w:rsid w:val="00532741"/>
    <w:rsid w:val="00536DA1"/>
    <w:rsid w:val="005407AC"/>
    <w:rsid w:val="005409B7"/>
    <w:rsid w:val="00542F96"/>
    <w:rsid w:val="00551983"/>
    <w:rsid w:val="00551DC9"/>
    <w:rsid w:val="0055376A"/>
    <w:rsid w:val="00554BFF"/>
    <w:rsid w:val="005676AF"/>
    <w:rsid w:val="00567844"/>
    <w:rsid w:val="00572024"/>
    <w:rsid w:val="00572829"/>
    <w:rsid w:val="00573B66"/>
    <w:rsid w:val="00574D59"/>
    <w:rsid w:val="00576A6F"/>
    <w:rsid w:val="00580E12"/>
    <w:rsid w:val="00582F85"/>
    <w:rsid w:val="00585A81"/>
    <w:rsid w:val="00593AF7"/>
    <w:rsid w:val="0059613E"/>
    <w:rsid w:val="00596B61"/>
    <w:rsid w:val="00597694"/>
    <w:rsid w:val="0059787E"/>
    <w:rsid w:val="005A10BD"/>
    <w:rsid w:val="005A4E0B"/>
    <w:rsid w:val="005A56FE"/>
    <w:rsid w:val="005A609F"/>
    <w:rsid w:val="005A653B"/>
    <w:rsid w:val="005B30A8"/>
    <w:rsid w:val="005B4797"/>
    <w:rsid w:val="005B77FD"/>
    <w:rsid w:val="005B7E9A"/>
    <w:rsid w:val="005C07F5"/>
    <w:rsid w:val="005C4440"/>
    <w:rsid w:val="005C761B"/>
    <w:rsid w:val="005D2202"/>
    <w:rsid w:val="005D41E5"/>
    <w:rsid w:val="005E1BFE"/>
    <w:rsid w:val="005E2EDE"/>
    <w:rsid w:val="005E4D97"/>
    <w:rsid w:val="005E5298"/>
    <w:rsid w:val="005E6110"/>
    <w:rsid w:val="005F1A9A"/>
    <w:rsid w:val="005F1E83"/>
    <w:rsid w:val="005F7A30"/>
    <w:rsid w:val="00613C3E"/>
    <w:rsid w:val="00616EB0"/>
    <w:rsid w:val="006171FB"/>
    <w:rsid w:val="006179D7"/>
    <w:rsid w:val="006307DA"/>
    <w:rsid w:val="006325B4"/>
    <w:rsid w:val="00632AA2"/>
    <w:rsid w:val="006334ED"/>
    <w:rsid w:val="006356D3"/>
    <w:rsid w:val="006436B5"/>
    <w:rsid w:val="0064417A"/>
    <w:rsid w:val="00645C96"/>
    <w:rsid w:val="00647D80"/>
    <w:rsid w:val="00650038"/>
    <w:rsid w:val="00650EDF"/>
    <w:rsid w:val="0065378F"/>
    <w:rsid w:val="00654524"/>
    <w:rsid w:val="00654D08"/>
    <w:rsid w:val="006571F7"/>
    <w:rsid w:val="006576E8"/>
    <w:rsid w:val="00657C17"/>
    <w:rsid w:val="00661464"/>
    <w:rsid w:val="00662572"/>
    <w:rsid w:val="00666786"/>
    <w:rsid w:val="006711A1"/>
    <w:rsid w:val="006737AE"/>
    <w:rsid w:val="0067580A"/>
    <w:rsid w:val="0068661F"/>
    <w:rsid w:val="00693425"/>
    <w:rsid w:val="00693950"/>
    <w:rsid w:val="00693F38"/>
    <w:rsid w:val="00697037"/>
    <w:rsid w:val="006A11D1"/>
    <w:rsid w:val="006A401E"/>
    <w:rsid w:val="006C236F"/>
    <w:rsid w:val="006C25C5"/>
    <w:rsid w:val="006D0C18"/>
    <w:rsid w:val="006E162D"/>
    <w:rsid w:val="006E3A15"/>
    <w:rsid w:val="006E5A8F"/>
    <w:rsid w:val="006E7FCD"/>
    <w:rsid w:val="006F0160"/>
    <w:rsid w:val="006F28D3"/>
    <w:rsid w:val="006F3BBE"/>
    <w:rsid w:val="00700B36"/>
    <w:rsid w:val="007037AF"/>
    <w:rsid w:val="007051BC"/>
    <w:rsid w:val="00707165"/>
    <w:rsid w:val="00712076"/>
    <w:rsid w:val="00712792"/>
    <w:rsid w:val="007133E0"/>
    <w:rsid w:val="00714412"/>
    <w:rsid w:val="00714E40"/>
    <w:rsid w:val="007156EF"/>
    <w:rsid w:val="00715A0D"/>
    <w:rsid w:val="007168D0"/>
    <w:rsid w:val="00717228"/>
    <w:rsid w:val="0072038A"/>
    <w:rsid w:val="0072055B"/>
    <w:rsid w:val="0072261B"/>
    <w:rsid w:val="00723B74"/>
    <w:rsid w:val="00725D6B"/>
    <w:rsid w:val="00730651"/>
    <w:rsid w:val="007340C9"/>
    <w:rsid w:val="00734A43"/>
    <w:rsid w:val="00734A6E"/>
    <w:rsid w:val="0073664C"/>
    <w:rsid w:val="00740CA0"/>
    <w:rsid w:val="007445B2"/>
    <w:rsid w:val="00745CBB"/>
    <w:rsid w:val="00747021"/>
    <w:rsid w:val="00751C44"/>
    <w:rsid w:val="00754469"/>
    <w:rsid w:val="0076105D"/>
    <w:rsid w:val="00761E24"/>
    <w:rsid w:val="0076259D"/>
    <w:rsid w:val="00763400"/>
    <w:rsid w:val="0077103A"/>
    <w:rsid w:val="007733E2"/>
    <w:rsid w:val="00773B24"/>
    <w:rsid w:val="00774B72"/>
    <w:rsid w:val="00781EEF"/>
    <w:rsid w:val="0078233B"/>
    <w:rsid w:val="0078577B"/>
    <w:rsid w:val="00785B10"/>
    <w:rsid w:val="007864A0"/>
    <w:rsid w:val="00786D3F"/>
    <w:rsid w:val="00795B4C"/>
    <w:rsid w:val="00796257"/>
    <w:rsid w:val="007A0981"/>
    <w:rsid w:val="007A319E"/>
    <w:rsid w:val="007A6564"/>
    <w:rsid w:val="007B2D05"/>
    <w:rsid w:val="007B2EB0"/>
    <w:rsid w:val="007B2FD4"/>
    <w:rsid w:val="007B7005"/>
    <w:rsid w:val="007B7F59"/>
    <w:rsid w:val="007C3A40"/>
    <w:rsid w:val="007C3C25"/>
    <w:rsid w:val="007C65AE"/>
    <w:rsid w:val="007C7B5C"/>
    <w:rsid w:val="007D01D0"/>
    <w:rsid w:val="007D10D5"/>
    <w:rsid w:val="007D2A63"/>
    <w:rsid w:val="007D2EA7"/>
    <w:rsid w:val="007D571C"/>
    <w:rsid w:val="007D7B4C"/>
    <w:rsid w:val="007F4E75"/>
    <w:rsid w:val="0081006D"/>
    <w:rsid w:val="00811E5C"/>
    <w:rsid w:val="00816863"/>
    <w:rsid w:val="00816C31"/>
    <w:rsid w:val="00822E19"/>
    <w:rsid w:val="00841CE4"/>
    <w:rsid w:val="00842D08"/>
    <w:rsid w:val="00842E92"/>
    <w:rsid w:val="00843563"/>
    <w:rsid w:val="008460F1"/>
    <w:rsid w:val="008512AA"/>
    <w:rsid w:val="00852114"/>
    <w:rsid w:val="00855CD8"/>
    <w:rsid w:val="00861E18"/>
    <w:rsid w:val="00865F0F"/>
    <w:rsid w:val="0087101E"/>
    <w:rsid w:val="00873BA5"/>
    <w:rsid w:val="00874856"/>
    <w:rsid w:val="00875B31"/>
    <w:rsid w:val="00883FB5"/>
    <w:rsid w:val="00884401"/>
    <w:rsid w:val="00887CBC"/>
    <w:rsid w:val="00891F89"/>
    <w:rsid w:val="008921C5"/>
    <w:rsid w:val="00892F47"/>
    <w:rsid w:val="00896BC1"/>
    <w:rsid w:val="008A2A15"/>
    <w:rsid w:val="008A5966"/>
    <w:rsid w:val="008A5A14"/>
    <w:rsid w:val="008A7958"/>
    <w:rsid w:val="008B3545"/>
    <w:rsid w:val="008B40A3"/>
    <w:rsid w:val="008B4DCB"/>
    <w:rsid w:val="008C52CB"/>
    <w:rsid w:val="008C6186"/>
    <w:rsid w:val="008C6AB0"/>
    <w:rsid w:val="008D256E"/>
    <w:rsid w:val="008E4049"/>
    <w:rsid w:val="008E4A5F"/>
    <w:rsid w:val="008E6C1E"/>
    <w:rsid w:val="008E7833"/>
    <w:rsid w:val="008F1DF2"/>
    <w:rsid w:val="008F645B"/>
    <w:rsid w:val="008F646D"/>
    <w:rsid w:val="008F78AE"/>
    <w:rsid w:val="00900B49"/>
    <w:rsid w:val="009024D8"/>
    <w:rsid w:val="00904F23"/>
    <w:rsid w:val="00910AAB"/>
    <w:rsid w:val="00912D53"/>
    <w:rsid w:val="009135F1"/>
    <w:rsid w:val="00913B7C"/>
    <w:rsid w:val="00914F54"/>
    <w:rsid w:val="009305AC"/>
    <w:rsid w:val="00932C4D"/>
    <w:rsid w:val="009403EC"/>
    <w:rsid w:val="009477FE"/>
    <w:rsid w:val="00952AE7"/>
    <w:rsid w:val="009540C8"/>
    <w:rsid w:val="00954CCB"/>
    <w:rsid w:val="00956020"/>
    <w:rsid w:val="009572A4"/>
    <w:rsid w:val="00960BEE"/>
    <w:rsid w:val="0096279F"/>
    <w:rsid w:val="00962EF7"/>
    <w:rsid w:val="00964E04"/>
    <w:rsid w:val="009667FD"/>
    <w:rsid w:val="0097054D"/>
    <w:rsid w:val="009774DC"/>
    <w:rsid w:val="009805A7"/>
    <w:rsid w:val="00981A24"/>
    <w:rsid w:val="00982ADA"/>
    <w:rsid w:val="0098314A"/>
    <w:rsid w:val="0098423B"/>
    <w:rsid w:val="00987EF9"/>
    <w:rsid w:val="00990518"/>
    <w:rsid w:val="0099056F"/>
    <w:rsid w:val="00993E91"/>
    <w:rsid w:val="00997D0E"/>
    <w:rsid w:val="009A033C"/>
    <w:rsid w:val="009A2E58"/>
    <w:rsid w:val="009A6BF4"/>
    <w:rsid w:val="009A7FD5"/>
    <w:rsid w:val="009B1673"/>
    <w:rsid w:val="009B3D28"/>
    <w:rsid w:val="009B6302"/>
    <w:rsid w:val="009B746F"/>
    <w:rsid w:val="009C01E9"/>
    <w:rsid w:val="009C0A8A"/>
    <w:rsid w:val="009C0FDB"/>
    <w:rsid w:val="009C185C"/>
    <w:rsid w:val="009C1909"/>
    <w:rsid w:val="009D27C9"/>
    <w:rsid w:val="009D29F2"/>
    <w:rsid w:val="009D2EE7"/>
    <w:rsid w:val="009D3E73"/>
    <w:rsid w:val="009D4542"/>
    <w:rsid w:val="009D6632"/>
    <w:rsid w:val="009E45E2"/>
    <w:rsid w:val="009E7163"/>
    <w:rsid w:val="009F15CF"/>
    <w:rsid w:val="009F3A77"/>
    <w:rsid w:val="009F3F9E"/>
    <w:rsid w:val="009F414E"/>
    <w:rsid w:val="009F46C2"/>
    <w:rsid w:val="00A014FB"/>
    <w:rsid w:val="00A064D9"/>
    <w:rsid w:val="00A06CFD"/>
    <w:rsid w:val="00A168F5"/>
    <w:rsid w:val="00A22E22"/>
    <w:rsid w:val="00A24536"/>
    <w:rsid w:val="00A24E81"/>
    <w:rsid w:val="00A305A8"/>
    <w:rsid w:val="00A31408"/>
    <w:rsid w:val="00A33194"/>
    <w:rsid w:val="00A37FC4"/>
    <w:rsid w:val="00A40619"/>
    <w:rsid w:val="00A4298B"/>
    <w:rsid w:val="00A42F66"/>
    <w:rsid w:val="00A45B30"/>
    <w:rsid w:val="00A46CF3"/>
    <w:rsid w:val="00A503C5"/>
    <w:rsid w:val="00A52D13"/>
    <w:rsid w:val="00A54873"/>
    <w:rsid w:val="00A550F2"/>
    <w:rsid w:val="00A55D7A"/>
    <w:rsid w:val="00A55EF1"/>
    <w:rsid w:val="00A60D21"/>
    <w:rsid w:val="00A61C49"/>
    <w:rsid w:val="00A70685"/>
    <w:rsid w:val="00A72BF1"/>
    <w:rsid w:val="00A74B58"/>
    <w:rsid w:val="00A7722C"/>
    <w:rsid w:val="00A811DB"/>
    <w:rsid w:val="00A86EDB"/>
    <w:rsid w:val="00A9276E"/>
    <w:rsid w:val="00A9767C"/>
    <w:rsid w:val="00AA618A"/>
    <w:rsid w:val="00AA6CD8"/>
    <w:rsid w:val="00AA7D4A"/>
    <w:rsid w:val="00AB08BC"/>
    <w:rsid w:val="00AB39CB"/>
    <w:rsid w:val="00AB59F3"/>
    <w:rsid w:val="00AB6D42"/>
    <w:rsid w:val="00AB79A7"/>
    <w:rsid w:val="00AB7FDD"/>
    <w:rsid w:val="00AC38AD"/>
    <w:rsid w:val="00AC51B4"/>
    <w:rsid w:val="00AD5FEB"/>
    <w:rsid w:val="00AE02D2"/>
    <w:rsid w:val="00AE1697"/>
    <w:rsid w:val="00AE5B70"/>
    <w:rsid w:val="00AF592F"/>
    <w:rsid w:val="00AF7D95"/>
    <w:rsid w:val="00B00E3D"/>
    <w:rsid w:val="00B01D06"/>
    <w:rsid w:val="00B01F56"/>
    <w:rsid w:val="00B05621"/>
    <w:rsid w:val="00B056ED"/>
    <w:rsid w:val="00B1035F"/>
    <w:rsid w:val="00B126FD"/>
    <w:rsid w:val="00B16DA6"/>
    <w:rsid w:val="00B25647"/>
    <w:rsid w:val="00B274EF"/>
    <w:rsid w:val="00B31892"/>
    <w:rsid w:val="00B3246E"/>
    <w:rsid w:val="00B35C77"/>
    <w:rsid w:val="00B37FE6"/>
    <w:rsid w:val="00B4111E"/>
    <w:rsid w:val="00B41AF6"/>
    <w:rsid w:val="00B41F89"/>
    <w:rsid w:val="00B51E09"/>
    <w:rsid w:val="00B522AE"/>
    <w:rsid w:val="00B53474"/>
    <w:rsid w:val="00B54A44"/>
    <w:rsid w:val="00B634A5"/>
    <w:rsid w:val="00B64884"/>
    <w:rsid w:val="00B6772C"/>
    <w:rsid w:val="00B704C0"/>
    <w:rsid w:val="00B7123D"/>
    <w:rsid w:val="00B721CE"/>
    <w:rsid w:val="00B771DF"/>
    <w:rsid w:val="00B77F66"/>
    <w:rsid w:val="00B810E4"/>
    <w:rsid w:val="00B82F22"/>
    <w:rsid w:val="00B862BD"/>
    <w:rsid w:val="00B92965"/>
    <w:rsid w:val="00B96F18"/>
    <w:rsid w:val="00BA34C6"/>
    <w:rsid w:val="00BA3E36"/>
    <w:rsid w:val="00BA4110"/>
    <w:rsid w:val="00BA5A9F"/>
    <w:rsid w:val="00BA7DAB"/>
    <w:rsid w:val="00BB283F"/>
    <w:rsid w:val="00BB566C"/>
    <w:rsid w:val="00BB611F"/>
    <w:rsid w:val="00BB7F42"/>
    <w:rsid w:val="00BC085D"/>
    <w:rsid w:val="00BC2C92"/>
    <w:rsid w:val="00BC2D98"/>
    <w:rsid w:val="00BC5B19"/>
    <w:rsid w:val="00BC64AA"/>
    <w:rsid w:val="00BC78E8"/>
    <w:rsid w:val="00BD076D"/>
    <w:rsid w:val="00BD186A"/>
    <w:rsid w:val="00BD7373"/>
    <w:rsid w:val="00BD7A79"/>
    <w:rsid w:val="00BE17C6"/>
    <w:rsid w:val="00BE2779"/>
    <w:rsid w:val="00BF31E3"/>
    <w:rsid w:val="00BF332F"/>
    <w:rsid w:val="00C00932"/>
    <w:rsid w:val="00C04209"/>
    <w:rsid w:val="00C05D66"/>
    <w:rsid w:val="00C07FE9"/>
    <w:rsid w:val="00C147E8"/>
    <w:rsid w:val="00C21B89"/>
    <w:rsid w:val="00C22601"/>
    <w:rsid w:val="00C2463C"/>
    <w:rsid w:val="00C262A1"/>
    <w:rsid w:val="00C30BBB"/>
    <w:rsid w:val="00C348F7"/>
    <w:rsid w:val="00C44954"/>
    <w:rsid w:val="00C50070"/>
    <w:rsid w:val="00C542F4"/>
    <w:rsid w:val="00C56E99"/>
    <w:rsid w:val="00C60B65"/>
    <w:rsid w:val="00C66612"/>
    <w:rsid w:val="00C7707B"/>
    <w:rsid w:val="00C80146"/>
    <w:rsid w:val="00C8355E"/>
    <w:rsid w:val="00C8402A"/>
    <w:rsid w:val="00C85F88"/>
    <w:rsid w:val="00C90359"/>
    <w:rsid w:val="00C94636"/>
    <w:rsid w:val="00C95BDD"/>
    <w:rsid w:val="00CA023D"/>
    <w:rsid w:val="00CA5071"/>
    <w:rsid w:val="00CA7A40"/>
    <w:rsid w:val="00CB0A84"/>
    <w:rsid w:val="00CB0C86"/>
    <w:rsid w:val="00CB23CF"/>
    <w:rsid w:val="00CB3D25"/>
    <w:rsid w:val="00CB7EC7"/>
    <w:rsid w:val="00CC0960"/>
    <w:rsid w:val="00CC1486"/>
    <w:rsid w:val="00CC491D"/>
    <w:rsid w:val="00CC4CA8"/>
    <w:rsid w:val="00CD54D1"/>
    <w:rsid w:val="00CE1024"/>
    <w:rsid w:val="00CE3B57"/>
    <w:rsid w:val="00CE4898"/>
    <w:rsid w:val="00CE76AE"/>
    <w:rsid w:val="00CF1C89"/>
    <w:rsid w:val="00CF28A7"/>
    <w:rsid w:val="00CF2E78"/>
    <w:rsid w:val="00CF557B"/>
    <w:rsid w:val="00CF5EE8"/>
    <w:rsid w:val="00D12990"/>
    <w:rsid w:val="00D129E4"/>
    <w:rsid w:val="00D16062"/>
    <w:rsid w:val="00D168F8"/>
    <w:rsid w:val="00D16CD8"/>
    <w:rsid w:val="00D1774A"/>
    <w:rsid w:val="00D17FBD"/>
    <w:rsid w:val="00D23D6F"/>
    <w:rsid w:val="00D24AAE"/>
    <w:rsid w:val="00D340A8"/>
    <w:rsid w:val="00D36C67"/>
    <w:rsid w:val="00D37978"/>
    <w:rsid w:val="00D42DA2"/>
    <w:rsid w:val="00D4343E"/>
    <w:rsid w:val="00D438B4"/>
    <w:rsid w:val="00D4439A"/>
    <w:rsid w:val="00D467C8"/>
    <w:rsid w:val="00D52B9A"/>
    <w:rsid w:val="00D52DA4"/>
    <w:rsid w:val="00D52FE6"/>
    <w:rsid w:val="00D5362B"/>
    <w:rsid w:val="00D53A2D"/>
    <w:rsid w:val="00D53FC9"/>
    <w:rsid w:val="00D61ED7"/>
    <w:rsid w:val="00D639F2"/>
    <w:rsid w:val="00D71722"/>
    <w:rsid w:val="00D74E29"/>
    <w:rsid w:val="00D763B5"/>
    <w:rsid w:val="00D8360E"/>
    <w:rsid w:val="00D8421C"/>
    <w:rsid w:val="00D84FD5"/>
    <w:rsid w:val="00D851F0"/>
    <w:rsid w:val="00D85C84"/>
    <w:rsid w:val="00D86E9B"/>
    <w:rsid w:val="00D87807"/>
    <w:rsid w:val="00D90582"/>
    <w:rsid w:val="00D90ECB"/>
    <w:rsid w:val="00D94642"/>
    <w:rsid w:val="00D9470D"/>
    <w:rsid w:val="00D95D01"/>
    <w:rsid w:val="00DA3E0D"/>
    <w:rsid w:val="00DA578B"/>
    <w:rsid w:val="00DA6F04"/>
    <w:rsid w:val="00DB1484"/>
    <w:rsid w:val="00DB32B9"/>
    <w:rsid w:val="00DB4C99"/>
    <w:rsid w:val="00DC03D7"/>
    <w:rsid w:val="00DC51F0"/>
    <w:rsid w:val="00DC6C62"/>
    <w:rsid w:val="00DD058E"/>
    <w:rsid w:val="00DE1426"/>
    <w:rsid w:val="00DE3B4D"/>
    <w:rsid w:val="00DE752C"/>
    <w:rsid w:val="00DE7BE7"/>
    <w:rsid w:val="00DF575F"/>
    <w:rsid w:val="00E00097"/>
    <w:rsid w:val="00E0262F"/>
    <w:rsid w:val="00E0316C"/>
    <w:rsid w:val="00E07135"/>
    <w:rsid w:val="00E07D25"/>
    <w:rsid w:val="00E10B91"/>
    <w:rsid w:val="00E11620"/>
    <w:rsid w:val="00E1586C"/>
    <w:rsid w:val="00E15A2C"/>
    <w:rsid w:val="00E16062"/>
    <w:rsid w:val="00E16FBD"/>
    <w:rsid w:val="00E232A9"/>
    <w:rsid w:val="00E25222"/>
    <w:rsid w:val="00E2524C"/>
    <w:rsid w:val="00E267E7"/>
    <w:rsid w:val="00E26E55"/>
    <w:rsid w:val="00E31807"/>
    <w:rsid w:val="00E335BB"/>
    <w:rsid w:val="00E372B4"/>
    <w:rsid w:val="00E379A2"/>
    <w:rsid w:val="00E4038B"/>
    <w:rsid w:val="00E4109C"/>
    <w:rsid w:val="00E42164"/>
    <w:rsid w:val="00E45218"/>
    <w:rsid w:val="00E459C9"/>
    <w:rsid w:val="00E525A5"/>
    <w:rsid w:val="00E52779"/>
    <w:rsid w:val="00E61AE3"/>
    <w:rsid w:val="00E627D6"/>
    <w:rsid w:val="00E6330D"/>
    <w:rsid w:val="00E667D5"/>
    <w:rsid w:val="00E66907"/>
    <w:rsid w:val="00E7228D"/>
    <w:rsid w:val="00E72A71"/>
    <w:rsid w:val="00E75CCB"/>
    <w:rsid w:val="00E77371"/>
    <w:rsid w:val="00E8007D"/>
    <w:rsid w:val="00E812A3"/>
    <w:rsid w:val="00E908AC"/>
    <w:rsid w:val="00E921E0"/>
    <w:rsid w:val="00E92C5A"/>
    <w:rsid w:val="00E93389"/>
    <w:rsid w:val="00E9591F"/>
    <w:rsid w:val="00E975D2"/>
    <w:rsid w:val="00E9761D"/>
    <w:rsid w:val="00EA0E2B"/>
    <w:rsid w:val="00EA17D8"/>
    <w:rsid w:val="00EA25D3"/>
    <w:rsid w:val="00EA351C"/>
    <w:rsid w:val="00EA5C46"/>
    <w:rsid w:val="00EA6621"/>
    <w:rsid w:val="00EB4D97"/>
    <w:rsid w:val="00EB6A29"/>
    <w:rsid w:val="00EB7431"/>
    <w:rsid w:val="00EC6031"/>
    <w:rsid w:val="00ED17E5"/>
    <w:rsid w:val="00EE265B"/>
    <w:rsid w:val="00EE2CAA"/>
    <w:rsid w:val="00EE30A6"/>
    <w:rsid w:val="00EE6AE4"/>
    <w:rsid w:val="00EF1096"/>
    <w:rsid w:val="00EF4C3C"/>
    <w:rsid w:val="00EF7BF0"/>
    <w:rsid w:val="00F00866"/>
    <w:rsid w:val="00F11AEB"/>
    <w:rsid w:val="00F13854"/>
    <w:rsid w:val="00F13C19"/>
    <w:rsid w:val="00F16C19"/>
    <w:rsid w:val="00F17BB4"/>
    <w:rsid w:val="00F2020B"/>
    <w:rsid w:val="00F2331C"/>
    <w:rsid w:val="00F23C62"/>
    <w:rsid w:val="00F252F1"/>
    <w:rsid w:val="00F26D4D"/>
    <w:rsid w:val="00F32C9F"/>
    <w:rsid w:val="00F35B0A"/>
    <w:rsid w:val="00F374C0"/>
    <w:rsid w:val="00F37CC0"/>
    <w:rsid w:val="00F408EA"/>
    <w:rsid w:val="00F4201F"/>
    <w:rsid w:val="00F47DB1"/>
    <w:rsid w:val="00F50A6F"/>
    <w:rsid w:val="00F51C35"/>
    <w:rsid w:val="00F5635B"/>
    <w:rsid w:val="00F57FE3"/>
    <w:rsid w:val="00F63083"/>
    <w:rsid w:val="00F65ADB"/>
    <w:rsid w:val="00F65D01"/>
    <w:rsid w:val="00F71322"/>
    <w:rsid w:val="00F734FB"/>
    <w:rsid w:val="00F7529B"/>
    <w:rsid w:val="00F76310"/>
    <w:rsid w:val="00F81977"/>
    <w:rsid w:val="00F84EB7"/>
    <w:rsid w:val="00F859D9"/>
    <w:rsid w:val="00F85E04"/>
    <w:rsid w:val="00F91069"/>
    <w:rsid w:val="00F96C08"/>
    <w:rsid w:val="00F9701E"/>
    <w:rsid w:val="00F975F2"/>
    <w:rsid w:val="00FA195F"/>
    <w:rsid w:val="00FA3FB2"/>
    <w:rsid w:val="00FA4C88"/>
    <w:rsid w:val="00FA56CE"/>
    <w:rsid w:val="00FA5D67"/>
    <w:rsid w:val="00FA6CC9"/>
    <w:rsid w:val="00FA6FED"/>
    <w:rsid w:val="00FB4538"/>
    <w:rsid w:val="00FB6B7F"/>
    <w:rsid w:val="00FB7425"/>
    <w:rsid w:val="00FC08DB"/>
    <w:rsid w:val="00FC389E"/>
    <w:rsid w:val="00FC3E66"/>
    <w:rsid w:val="00FD1490"/>
    <w:rsid w:val="00FD1E20"/>
    <w:rsid w:val="00FD40C2"/>
    <w:rsid w:val="00FD5191"/>
    <w:rsid w:val="00FD5EA5"/>
    <w:rsid w:val="00FE0DF5"/>
    <w:rsid w:val="00FE2904"/>
    <w:rsid w:val="00FE4BFF"/>
    <w:rsid w:val="00FE733B"/>
    <w:rsid w:val="00FF31B5"/>
    <w:rsid w:val="00FF32AD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4C0"/>
    <w:rPr>
      <w:sz w:val="24"/>
      <w:szCs w:val="24"/>
    </w:rPr>
  </w:style>
  <w:style w:type="paragraph" w:styleId="1">
    <w:name w:val="heading 1"/>
    <w:basedOn w:val="a"/>
    <w:next w:val="a"/>
    <w:qFormat/>
    <w:rsid w:val="000744C0"/>
    <w:pPr>
      <w:keepNext/>
      <w:ind w:left="1416" w:firstLine="708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0744C0"/>
    <w:pPr>
      <w:keepNext/>
      <w:jc w:val="both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4C0"/>
    <w:pPr>
      <w:jc w:val="both"/>
    </w:pPr>
  </w:style>
  <w:style w:type="paragraph" w:styleId="20">
    <w:name w:val="Body Text 2"/>
    <w:basedOn w:val="a"/>
    <w:link w:val="21"/>
    <w:rsid w:val="000744C0"/>
    <w:pPr>
      <w:jc w:val="both"/>
    </w:pPr>
    <w:rPr>
      <w:color w:val="000000"/>
    </w:rPr>
  </w:style>
  <w:style w:type="paragraph" w:styleId="a4">
    <w:name w:val="Body Text Indent"/>
    <w:basedOn w:val="a"/>
    <w:link w:val="a5"/>
    <w:rsid w:val="000744C0"/>
    <w:pPr>
      <w:tabs>
        <w:tab w:val="left" w:pos="540"/>
      </w:tabs>
      <w:ind w:firstLine="708"/>
    </w:pPr>
    <w:rPr>
      <w:color w:val="FF0000"/>
    </w:rPr>
  </w:style>
  <w:style w:type="paragraph" w:styleId="3">
    <w:name w:val="Body Text 3"/>
    <w:basedOn w:val="a"/>
    <w:rsid w:val="000744C0"/>
    <w:pPr>
      <w:jc w:val="both"/>
    </w:pPr>
    <w:rPr>
      <w:color w:val="FF0000"/>
    </w:rPr>
  </w:style>
  <w:style w:type="paragraph" w:styleId="22">
    <w:name w:val="Body Text Indent 2"/>
    <w:basedOn w:val="a"/>
    <w:rsid w:val="000744C0"/>
    <w:pPr>
      <w:ind w:firstLine="708"/>
      <w:jc w:val="both"/>
    </w:pPr>
    <w:rPr>
      <w:color w:val="FF0000"/>
    </w:rPr>
  </w:style>
  <w:style w:type="character" w:customStyle="1" w:styleId="a5">
    <w:name w:val="Основной текст с отступом Знак"/>
    <w:link w:val="a4"/>
    <w:rsid w:val="00E267E7"/>
    <w:rPr>
      <w:color w:val="FF0000"/>
      <w:sz w:val="24"/>
      <w:szCs w:val="24"/>
    </w:rPr>
  </w:style>
  <w:style w:type="paragraph" w:styleId="a6">
    <w:name w:val="List Paragraph"/>
    <w:basedOn w:val="a"/>
    <w:uiPriority w:val="34"/>
    <w:qFormat/>
    <w:rsid w:val="00725D6B"/>
    <w:pPr>
      <w:ind w:left="708"/>
    </w:pPr>
  </w:style>
  <w:style w:type="paragraph" w:styleId="a7">
    <w:name w:val="Balloon Text"/>
    <w:basedOn w:val="a"/>
    <w:link w:val="a8"/>
    <w:rsid w:val="00061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613F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D94642"/>
    <w:rPr>
      <w:color w:val="000000"/>
      <w:sz w:val="24"/>
      <w:szCs w:val="24"/>
    </w:rPr>
  </w:style>
  <w:style w:type="paragraph" w:styleId="a9">
    <w:name w:val="footer"/>
    <w:basedOn w:val="a"/>
    <w:link w:val="aa"/>
    <w:rsid w:val="00C56E9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C56E9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701B-B661-417C-BCFE-E27CF46B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1401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бюджета 2010 года</vt:lpstr>
    </vt:vector>
  </TitlesOfParts>
  <Company>Minfin RK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бюджета 2010 года</dc:title>
  <dc:creator>budget</dc:creator>
  <cp:lastModifiedBy>Пользователь</cp:lastModifiedBy>
  <cp:revision>3</cp:revision>
  <cp:lastPrinted>2022-11-14T05:01:00Z</cp:lastPrinted>
  <dcterms:created xsi:type="dcterms:W3CDTF">2024-12-16T05:59:00Z</dcterms:created>
  <dcterms:modified xsi:type="dcterms:W3CDTF">2024-12-16T06:08:00Z</dcterms:modified>
</cp:coreProperties>
</file>