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AF" w:rsidRDefault="00957EAF" w:rsidP="00957E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EAF" w:rsidRPr="00957EAF" w:rsidRDefault="00957EAF" w:rsidP="007B01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783">
        <w:rPr>
          <w:rFonts w:ascii="Times New Roman" w:hAnsi="Times New Roman" w:cs="Times New Roman"/>
          <w:sz w:val="28"/>
          <w:szCs w:val="28"/>
        </w:rPr>
        <w:t>В 2023 году Сведения о доходах, расходах, об имуществе и обязательствах имущественного характера на официальных сайтах в сети «Интернет» не размещаются, их представление общероссийским СМИ для опубликования не </w:t>
      </w:r>
      <w:r w:rsidR="001A2783" w:rsidRPr="001A2783">
        <w:rPr>
          <w:rFonts w:ascii="Times New Roman" w:hAnsi="Times New Roman" w:cs="Times New Roman"/>
          <w:sz w:val="28"/>
          <w:szCs w:val="28"/>
        </w:rPr>
        <w:t>осуществляется </w:t>
      </w:r>
      <w:r w:rsidR="007D1725">
        <w:rPr>
          <w:rFonts w:ascii="Times New Roman" w:hAnsi="Times New Roman" w:cs="Times New Roman"/>
          <w:sz w:val="28"/>
          <w:szCs w:val="28"/>
        </w:rPr>
        <w:t>–</w:t>
      </w:r>
      <w:r w:rsidRPr="001A2783">
        <w:rPr>
          <w:rFonts w:ascii="Times New Roman" w:hAnsi="Times New Roman" w:cs="Times New Roman"/>
          <w:sz w:val="28"/>
          <w:szCs w:val="28"/>
        </w:rPr>
        <w:t xml:space="preserve"> Указ Президента Рос</w:t>
      </w:r>
      <w:r w:rsidR="001A2783">
        <w:rPr>
          <w:rFonts w:ascii="Times New Roman" w:hAnsi="Times New Roman" w:cs="Times New Roman"/>
          <w:sz w:val="28"/>
          <w:szCs w:val="28"/>
        </w:rPr>
        <w:t xml:space="preserve">сийской Федерации от 29.12.2022 </w:t>
      </w:r>
      <w:r w:rsidRPr="001A2783">
        <w:rPr>
          <w:rFonts w:ascii="Times New Roman" w:hAnsi="Times New Roman" w:cs="Times New Roman"/>
          <w:sz w:val="28"/>
          <w:szCs w:val="28"/>
        </w:rPr>
        <w:t>№ 968 </w:t>
      </w:r>
      <w:r w:rsidR="001A2783" w:rsidRPr="001A2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="007B01D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="007B01D5">
          <w:rPr>
            <w:rStyle w:val="a4"/>
            <w:rFonts w:ascii="Arial" w:hAnsi="Arial" w:cs="Arial"/>
            <w:color w:val="2D507D"/>
            <w:sz w:val="23"/>
            <w:szCs w:val="23"/>
            <w:shd w:val="clear" w:color="auto" w:fill="FFFFFF"/>
          </w:rPr>
          <w:t>http://publication.pravo</w:t>
        </w:r>
        <w:proofErr w:type="gramEnd"/>
        <w:r w:rsidR="007B01D5">
          <w:rPr>
            <w:rStyle w:val="a4"/>
            <w:rFonts w:ascii="Arial" w:hAnsi="Arial" w:cs="Arial"/>
            <w:color w:val="2D507D"/>
            <w:sz w:val="23"/>
            <w:szCs w:val="23"/>
            <w:shd w:val="clear" w:color="auto" w:fill="FFFFFF"/>
          </w:rPr>
          <w:t>.gov.ru/Document/View/0001202212290095</w:t>
        </w:r>
      </w:hyperlink>
    </w:p>
    <w:sectPr w:rsidR="00957EAF" w:rsidRPr="00957EAF" w:rsidSect="008E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EAF"/>
    <w:rsid w:val="00091771"/>
    <w:rsid w:val="001A2783"/>
    <w:rsid w:val="00417C1B"/>
    <w:rsid w:val="0045377E"/>
    <w:rsid w:val="006C069B"/>
    <w:rsid w:val="007B01D5"/>
    <w:rsid w:val="007D1725"/>
    <w:rsid w:val="00833C67"/>
    <w:rsid w:val="008E4A57"/>
    <w:rsid w:val="00957EAF"/>
    <w:rsid w:val="009631B4"/>
    <w:rsid w:val="009C4FCC"/>
    <w:rsid w:val="009F37AE"/>
    <w:rsid w:val="00A93C1F"/>
    <w:rsid w:val="00EF2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9</cp:revision>
  <dcterms:created xsi:type="dcterms:W3CDTF">2023-05-12T10:21:00Z</dcterms:created>
  <dcterms:modified xsi:type="dcterms:W3CDTF">2023-05-15T04:50:00Z</dcterms:modified>
</cp:coreProperties>
</file>