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FC" w:rsidRPr="003A4BC9" w:rsidRDefault="00EC2EFC" w:rsidP="00EC2EFC">
      <w:pPr>
        <w:spacing w:after="0" w:line="240" w:lineRule="auto"/>
        <w:ind w:firstLine="709"/>
        <w:jc w:val="center"/>
        <w:rPr>
          <w:rFonts w:ascii="Times New Roman" w:hAnsi="Times New Roman" w:cs="Times New Roman"/>
          <w:b/>
          <w:sz w:val="20"/>
          <w:szCs w:val="20"/>
        </w:rPr>
      </w:pPr>
      <w:r w:rsidRPr="003A4BC9">
        <w:rPr>
          <w:rFonts w:ascii="Times New Roman" w:hAnsi="Times New Roman"/>
          <w:b/>
          <w:sz w:val="20"/>
          <w:szCs w:val="20"/>
        </w:rPr>
        <w:t xml:space="preserve">МУНИЦИПАЛЬНЫЙ </w:t>
      </w:r>
      <w:r w:rsidRPr="003A4BC9">
        <w:rPr>
          <w:rFonts w:ascii="Times New Roman" w:hAnsi="Times New Roman" w:cs="Times New Roman"/>
          <w:b/>
          <w:sz w:val="20"/>
          <w:szCs w:val="20"/>
        </w:rPr>
        <w:t xml:space="preserve">КОНТРАКТ № </w:t>
      </w:r>
      <w:r w:rsidR="003A4BC9" w:rsidRPr="003A4BC9">
        <w:rPr>
          <w:rFonts w:ascii="Times New Roman" w:hAnsi="Times New Roman" w:cs="Times New Roman"/>
          <w:b/>
          <w:color w:val="000000"/>
          <w:sz w:val="20"/>
          <w:szCs w:val="20"/>
          <w:shd w:val="clear" w:color="auto" w:fill="FFFFFF"/>
        </w:rPr>
        <w:t>01073000221200001530001</w:t>
      </w:r>
    </w:p>
    <w:p w:rsidR="00EC2EFC" w:rsidRDefault="00EC2EFC" w:rsidP="00EC2EFC">
      <w:pPr>
        <w:spacing w:after="0" w:line="240" w:lineRule="auto"/>
        <w:ind w:firstLine="720"/>
        <w:jc w:val="center"/>
        <w:rPr>
          <w:rFonts w:ascii="Times New Roman" w:hAnsi="Times New Roman" w:cs="Times New Roman"/>
          <w:b/>
          <w:sz w:val="20"/>
          <w:szCs w:val="20"/>
        </w:rPr>
      </w:pPr>
      <w:r w:rsidRPr="00D1285E">
        <w:rPr>
          <w:rFonts w:ascii="Times New Roman" w:hAnsi="Times New Roman" w:cs="Times New Roman"/>
          <w:b/>
          <w:sz w:val="20"/>
          <w:szCs w:val="20"/>
        </w:rPr>
        <w:t xml:space="preserve">оказание информационных услуг с использованием экземпляров справочных (правовых) </w:t>
      </w:r>
    </w:p>
    <w:p w:rsidR="00EC2EFC" w:rsidRPr="00D1285E" w:rsidRDefault="00EC2EFC" w:rsidP="00EC2EFC">
      <w:pPr>
        <w:spacing w:after="0" w:line="240" w:lineRule="auto"/>
        <w:ind w:firstLine="720"/>
        <w:jc w:val="center"/>
        <w:rPr>
          <w:rFonts w:ascii="Times New Roman" w:hAnsi="Times New Roman" w:cs="Times New Roman"/>
          <w:b/>
          <w:sz w:val="20"/>
          <w:szCs w:val="20"/>
        </w:rPr>
      </w:pPr>
      <w:r w:rsidRPr="00D1285E">
        <w:rPr>
          <w:rFonts w:ascii="Times New Roman" w:hAnsi="Times New Roman" w:cs="Times New Roman"/>
          <w:b/>
          <w:sz w:val="20"/>
          <w:szCs w:val="20"/>
        </w:rPr>
        <w:t>систем КонсультантПлюс</w:t>
      </w:r>
    </w:p>
    <w:p w:rsidR="00EC2EFC" w:rsidRPr="00D1285E" w:rsidRDefault="00EC2EFC" w:rsidP="00EC2EFC">
      <w:pPr>
        <w:pStyle w:val="a6"/>
        <w:jc w:val="center"/>
        <w:rPr>
          <w:rFonts w:ascii="Times New Roman" w:hAnsi="Times New Roman"/>
          <w:b/>
          <w:sz w:val="20"/>
          <w:szCs w:val="20"/>
          <w:lang w:eastAsia="ru-RU"/>
        </w:rPr>
      </w:pPr>
    </w:p>
    <w:p w:rsidR="00EC2EFC" w:rsidRPr="00D1285E" w:rsidRDefault="00EC2EFC" w:rsidP="00EC2EFC">
      <w:pPr>
        <w:keepNext/>
        <w:keepLines/>
        <w:widowControl w:val="0"/>
        <w:suppressLineNumbers/>
        <w:suppressAutoHyphens/>
        <w:spacing w:after="0" w:line="240" w:lineRule="auto"/>
        <w:jc w:val="center"/>
        <w:rPr>
          <w:rFonts w:ascii="Times New Roman" w:hAnsi="Times New Roman"/>
          <w:sz w:val="20"/>
          <w:szCs w:val="20"/>
        </w:rPr>
      </w:pPr>
      <w:r w:rsidRPr="00D1285E">
        <w:rPr>
          <w:rFonts w:ascii="Times New Roman" w:hAnsi="Times New Roman"/>
          <w:sz w:val="20"/>
          <w:szCs w:val="20"/>
        </w:rPr>
        <w:t xml:space="preserve">ИКЗ: </w:t>
      </w:r>
      <w:r w:rsidRPr="00734C7E">
        <w:rPr>
          <w:rFonts w:ascii="Times New Roman" w:eastAsia="Times New Roman" w:hAnsi="Times New Roman" w:cs="Times New Roman"/>
          <w:lang w:eastAsia="ru-RU"/>
        </w:rPr>
        <w:t>203111600732811160100100320</w:t>
      </w:r>
      <w:r>
        <w:rPr>
          <w:rFonts w:ascii="Times New Roman" w:eastAsia="Times New Roman" w:hAnsi="Times New Roman" w:cs="Times New Roman"/>
          <w:lang w:eastAsia="ru-RU"/>
        </w:rPr>
        <w:t>32</w:t>
      </w:r>
      <w:r w:rsidRPr="00734C7E">
        <w:rPr>
          <w:rFonts w:ascii="Times New Roman" w:eastAsia="Times New Roman" w:hAnsi="Times New Roman" w:cs="Times New Roman"/>
          <w:lang w:eastAsia="ru-RU"/>
        </w:rPr>
        <w:t>6209244</w:t>
      </w:r>
    </w:p>
    <w:p w:rsidR="00EC2EFC" w:rsidRPr="00D1285E" w:rsidRDefault="00EC2EFC" w:rsidP="00EC2EFC">
      <w:pPr>
        <w:widowControl w:val="0"/>
        <w:spacing w:after="0" w:line="240" w:lineRule="auto"/>
        <w:jc w:val="center"/>
        <w:rPr>
          <w:rFonts w:ascii="Times New Roman" w:hAnsi="Times New Roman"/>
          <w:b/>
          <w:sz w:val="20"/>
          <w:szCs w:val="20"/>
        </w:rPr>
      </w:pPr>
    </w:p>
    <w:p w:rsidR="00EC2EFC" w:rsidRPr="00D1285E" w:rsidRDefault="00EC2EFC" w:rsidP="00EC2EFC">
      <w:pPr>
        <w:spacing w:after="0" w:line="240" w:lineRule="auto"/>
        <w:jc w:val="center"/>
        <w:rPr>
          <w:rFonts w:ascii="Times New Roman" w:hAnsi="Times New Roman"/>
          <w:sz w:val="20"/>
          <w:szCs w:val="20"/>
        </w:rPr>
      </w:pPr>
      <w:r w:rsidRPr="00D1285E">
        <w:rPr>
          <w:rFonts w:ascii="Times New Roman" w:hAnsi="Times New Roman"/>
          <w:sz w:val="20"/>
          <w:szCs w:val="20"/>
        </w:rPr>
        <w:t>г</w:t>
      </w:r>
      <w:proofErr w:type="gramStart"/>
      <w:r w:rsidRPr="00D1285E">
        <w:rPr>
          <w:rFonts w:ascii="Times New Roman" w:hAnsi="Times New Roman"/>
          <w:sz w:val="20"/>
          <w:szCs w:val="20"/>
        </w:rPr>
        <w:t>.М</w:t>
      </w:r>
      <w:proofErr w:type="gramEnd"/>
      <w:r w:rsidRPr="00D1285E">
        <w:rPr>
          <w:rFonts w:ascii="Times New Roman" w:hAnsi="Times New Roman"/>
          <w:sz w:val="20"/>
          <w:szCs w:val="20"/>
        </w:rPr>
        <w:t>икунь                                                                                                  «</w:t>
      </w:r>
      <w:r w:rsidR="003E3C4D">
        <w:rPr>
          <w:rFonts w:ascii="Times New Roman" w:hAnsi="Times New Roman"/>
          <w:sz w:val="20"/>
          <w:szCs w:val="20"/>
        </w:rPr>
        <w:t>28</w:t>
      </w:r>
      <w:r w:rsidRPr="00D1285E">
        <w:rPr>
          <w:rFonts w:ascii="Times New Roman" w:hAnsi="Times New Roman"/>
          <w:sz w:val="20"/>
          <w:szCs w:val="20"/>
        </w:rPr>
        <w:t>»</w:t>
      </w:r>
      <w:r w:rsidR="003E3C4D">
        <w:rPr>
          <w:rFonts w:ascii="Times New Roman" w:hAnsi="Times New Roman"/>
          <w:sz w:val="20"/>
          <w:szCs w:val="20"/>
        </w:rPr>
        <w:t xml:space="preserve"> декабря</w:t>
      </w:r>
      <w:r w:rsidRPr="00D1285E">
        <w:rPr>
          <w:rFonts w:ascii="Times New Roman" w:hAnsi="Times New Roman"/>
          <w:sz w:val="20"/>
          <w:szCs w:val="20"/>
        </w:rPr>
        <w:t xml:space="preserve"> 2020 года</w:t>
      </w:r>
    </w:p>
    <w:p w:rsidR="00EC2EFC" w:rsidRPr="00D1285E" w:rsidRDefault="00EC2EFC" w:rsidP="00EC2EFC">
      <w:pPr>
        <w:spacing w:after="0" w:line="240" w:lineRule="auto"/>
        <w:ind w:firstLine="567"/>
        <w:jc w:val="both"/>
        <w:rPr>
          <w:rFonts w:ascii="Times New Roman" w:hAnsi="Times New Roman"/>
          <w:b/>
          <w:sz w:val="20"/>
          <w:szCs w:val="20"/>
        </w:rPr>
      </w:pPr>
    </w:p>
    <w:p w:rsidR="00EC2EFC" w:rsidRPr="003A4BC9" w:rsidRDefault="00EC2EFC" w:rsidP="00EC2EFC">
      <w:pPr>
        <w:spacing w:after="0" w:line="240" w:lineRule="auto"/>
        <w:ind w:firstLine="567"/>
        <w:jc w:val="both"/>
        <w:rPr>
          <w:rFonts w:ascii="Times New Roman" w:hAnsi="Times New Roman" w:cs="Times New Roman"/>
          <w:b/>
          <w:sz w:val="20"/>
          <w:szCs w:val="20"/>
        </w:rPr>
      </w:pPr>
      <w:proofErr w:type="gramStart"/>
      <w:r w:rsidRPr="003A4BC9">
        <w:rPr>
          <w:rFonts w:ascii="Times New Roman" w:hAnsi="Times New Roman" w:cs="Times New Roman"/>
          <w:sz w:val="20"/>
          <w:szCs w:val="20"/>
        </w:rPr>
        <w:t xml:space="preserve">Администрация городского поселения «Микунь», именуемая в дальнейшем «Заказчик», в лице руководителя администрации </w:t>
      </w:r>
      <w:proofErr w:type="spellStart"/>
      <w:r w:rsidRPr="003A4BC9">
        <w:rPr>
          <w:rFonts w:ascii="Times New Roman" w:hAnsi="Times New Roman" w:cs="Times New Roman"/>
          <w:sz w:val="20"/>
          <w:szCs w:val="20"/>
        </w:rPr>
        <w:t>Розмысло</w:t>
      </w:r>
      <w:proofErr w:type="spellEnd"/>
      <w:r w:rsidRPr="003A4BC9">
        <w:rPr>
          <w:rFonts w:ascii="Times New Roman" w:hAnsi="Times New Roman" w:cs="Times New Roman"/>
          <w:sz w:val="20"/>
          <w:szCs w:val="20"/>
        </w:rPr>
        <w:t xml:space="preserve"> Владимира Аркадьевича, действующего на основании Устава, с одной стороны, и </w:t>
      </w:r>
      <w:r w:rsidR="00D16B24" w:rsidRPr="003A4BC9">
        <w:rPr>
          <w:rFonts w:ascii="Times New Roman" w:hAnsi="Times New Roman" w:cs="Times New Roman"/>
          <w:sz w:val="20"/>
          <w:szCs w:val="20"/>
        </w:rPr>
        <w:t xml:space="preserve">Общество с ограниченной ответственностью «КонсультантПлюсУхта» (ООО «КонсультантПлюсУхта»),  </w:t>
      </w:r>
      <w:r w:rsidRPr="003A4BC9">
        <w:rPr>
          <w:rFonts w:ascii="Times New Roman" w:hAnsi="Times New Roman" w:cs="Times New Roman"/>
          <w:sz w:val="20"/>
          <w:szCs w:val="20"/>
        </w:rPr>
        <w:t xml:space="preserve"> именуем</w:t>
      </w:r>
      <w:r w:rsidR="00D16B24" w:rsidRPr="003A4BC9">
        <w:rPr>
          <w:rFonts w:ascii="Times New Roman" w:hAnsi="Times New Roman" w:cs="Times New Roman"/>
          <w:sz w:val="20"/>
          <w:szCs w:val="20"/>
        </w:rPr>
        <w:t>ое</w:t>
      </w:r>
      <w:r w:rsidRPr="003A4BC9">
        <w:rPr>
          <w:rFonts w:ascii="Times New Roman" w:hAnsi="Times New Roman" w:cs="Times New Roman"/>
          <w:sz w:val="20"/>
          <w:szCs w:val="20"/>
        </w:rPr>
        <w:t xml:space="preserve"> в дальнейшем «Исполнитель»,</w:t>
      </w:r>
      <w:r w:rsidR="003A4BC9">
        <w:rPr>
          <w:rFonts w:ascii="Times New Roman" w:hAnsi="Times New Roman" w:cs="Times New Roman"/>
          <w:sz w:val="20"/>
          <w:szCs w:val="20"/>
        </w:rPr>
        <w:t xml:space="preserve"> </w:t>
      </w:r>
      <w:r w:rsidR="00D16B24" w:rsidRPr="003A4BC9">
        <w:rPr>
          <w:rFonts w:ascii="Times New Roman" w:hAnsi="Times New Roman" w:cs="Times New Roman"/>
          <w:sz w:val="20"/>
          <w:szCs w:val="20"/>
        </w:rPr>
        <w:t>в лице директора Шиловой Натальи Ивановны,</w:t>
      </w:r>
      <w:r w:rsidRPr="003A4BC9">
        <w:rPr>
          <w:rFonts w:ascii="Times New Roman" w:hAnsi="Times New Roman" w:cs="Times New Roman"/>
          <w:sz w:val="20"/>
          <w:szCs w:val="20"/>
        </w:rPr>
        <w:t xml:space="preserve"> действующ</w:t>
      </w:r>
      <w:r w:rsidR="00D16B24" w:rsidRPr="003A4BC9">
        <w:rPr>
          <w:rFonts w:ascii="Times New Roman" w:hAnsi="Times New Roman" w:cs="Times New Roman"/>
          <w:sz w:val="20"/>
          <w:szCs w:val="20"/>
        </w:rPr>
        <w:t>ей</w:t>
      </w:r>
      <w:r w:rsidRPr="003A4BC9">
        <w:rPr>
          <w:rFonts w:ascii="Times New Roman" w:hAnsi="Times New Roman" w:cs="Times New Roman"/>
          <w:sz w:val="20"/>
          <w:szCs w:val="20"/>
        </w:rPr>
        <w:t xml:space="preserve"> на основании</w:t>
      </w:r>
      <w:r w:rsidR="00D16B24" w:rsidRPr="003A4BC9">
        <w:rPr>
          <w:rFonts w:ascii="Times New Roman" w:hAnsi="Times New Roman" w:cs="Times New Roman"/>
          <w:sz w:val="20"/>
          <w:szCs w:val="20"/>
        </w:rPr>
        <w:t xml:space="preserve"> Устава,</w:t>
      </w:r>
      <w:r w:rsidRPr="003A4BC9">
        <w:rPr>
          <w:rFonts w:ascii="Times New Roman" w:hAnsi="Times New Roman" w:cs="Times New Roman"/>
          <w:sz w:val="20"/>
          <w:szCs w:val="20"/>
        </w:rPr>
        <w:t xml:space="preserve"> с другой стороны, именуемые в дальнейшем при совместном упоминании «Стороны», руководствуясь Гражданским кодексом Российской Федерации, Бюджетным</w:t>
      </w:r>
      <w:proofErr w:type="gramEnd"/>
      <w:r w:rsidRPr="003A4BC9">
        <w:rPr>
          <w:rFonts w:ascii="Times New Roman" w:hAnsi="Times New Roman" w:cs="Times New Roman"/>
          <w:sz w:val="20"/>
          <w:szCs w:val="20"/>
        </w:rPr>
        <w:t xml:space="preserve">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3A4BC9" w:rsidRPr="003A4BC9">
        <w:rPr>
          <w:rFonts w:ascii="Times New Roman" w:hAnsi="Times New Roman" w:cs="Times New Roman"/>
          <w:sz w:val="20"/>
          <w:szCs w:val="20"/>
        </w:rPr>
        <w:t xml:space="preserve">14 декабря 2020 </w:t>
      </w:r>
      <w:r w:rsidRPr="003A4BC9">
        <w:rPr>
          <w:rFonts w:ascii="Times New Roman" w:hAnsi="Times New Roman" w:cs="Times New Roman"/>
          <w:sz w:val="20"/>
          <w:szCs w:val="20"/>
        </w:rPr>
        <w:t>года №</w:t>
      </w:r>
      <w:r w:rsidR="003A4BC9" w:rsidRPr="003A4BC9">
        <w:rPr>
          <w:rFonts w:ascii="Times New Roman" w:hAnsi="Times New Roman" w:cs="Times New Roman"/>
          <w:sz w:val="20"/>
          <w:szCs w:val="20"/>
        </w:rPr>
        <w:t xml:space="preserve"> </w:t>
      </w:r>
      <w:r w:rsidR="003A4BC9" w:rsidRPr="003A4BC9">
        <w:rPr>
          <w:rFonts w:ascii="Times New Roman" w:hAnsi="Times New Roman" w:cs="Times New Roman"/>
          <w:color w:val="383838"/>
          <w:sz w:val="20"/>
          <w:szCs w:val="20"/>
          <w:shd w:val="clear" w:color="auto" w:fill="FFFFFF"/>
        </w:rPr>
        <w:t>0107300022120000153-3</w:t>
      </w:r>
      <w:r w:rsidRPr="003A4BC9">
        <w:rPr>
          <w:rFonts w:ascii="Times New Roman" w:hAnsi="Times New Roman" w:cs="Times New Roman"/>
          <w:sz w:val="20"/>
          <w:szCs w:val="20"/>
        </w:rPr>
        <w:t xml:space="preserve"> заключили настоящий муниципальный контракт (далее – контракт) нижеследующем:</w:t>
      </w:r>
    </w:p>
    <w:p w:rsidR="00EC2EFC" w:rsidRPr="00567861" w:rsidRDefault="00EC2EFC" w:rsidP="00EC2EFC">
      <w:pPr>
        <w:pStyle w:val="ConsPlusNormal"/>
        <w:ind w:firstLine="0"/>
        <w:outlineLvl w:val="1"/>
        <w:rPr>
          <w:rFonts w:ascii="Times New Roman" w:hAnsi="Times New Roman" w:cs="Times New Roman"/>
        </w:rPr>
      </w:pPr>
    </w:p>
    <w:p w:rsidR="00EC2EFC" w:rsidRPr="003548BC" w:rsidRDefault="00EC2EFC" w:rsidP="00EC2EFC">
      <w:pPr>
        <w:pStyle w:val="ConsPlusNormal"/>
        <w:jc w:val="center"/>
        <w:outlineLvl w:val="1"/>
        <w:rPr>
          <w:rFonts w:ascii="Times New Roman" w:hAnsi="Times New Roman" w:cs="Times New Roman"/>
          <w:sz w:val="22"/>
          <w:szCs w:val="22"/>
        </w:rPr>
      </w:pPr>
      <w:r w:rsidRPr="003548BC">
        <w:rPr>
          <w:rFonts w:ascii="Times New Roman" w:hAnsi="Times New Roman" w:cs="Times New Roman"/>
          <w:sz w:val="22"/>
          <w:szCs w:val="22"/>
        </w:rPr>
        <w:t>1. ОСНОВНЫЕ ПОНЯТИЯ</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1.3. Учетная запись - логин и пароль.</w:t>
      </w:r>
    </w:p>
    <w:bookmarkStart w:id="0" w:name="Par832"/>
    <w:bookmarkEnd w:id="0"/>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1.4</w:t>
      </w:r>
      <w:r w:rsidRPr="008869C5">
        <w:rPr>
          <w:rFonts w:ascii="Times New Roman" w:hAnsi="Times New Roman" w:cs="Times New Roman"/>
        </w:rPr>
        <w:fldChar w:fldCharType="end"/>
      </w:r>
      <w:r w:rsidR="00EC2EFC" w:rsidRPr="008869C5">
        <w:rPr>
          <w:rFonts w:ascii="Times New Roman" w:hAnsi="Times New Roman" w:cs="Times New Roman"/>
        </w:rPr>
        <w:t>. Порядок доступа - совокупность технических параметров, разрешенных способов и условий доступа к комплекту Систем.</w:t>
      </w:r>
    </w:p>
    <w:bookmarkStart w:id="1" w:name="Par833"/>
    <w:bookmarkEnd w:id="1"/>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1.5</w:t>
      </w:r>
      <w:r w:rsidRPr="008869C5">
        <w:rPr>
          <w:rFonts w:ascii="Times New Roman" w:hAnsi="Times New Roman" w:cs="Times New Roman"/>
        </w:rPr>
        <w:fldChar w:fldCharType="end"/>
      </w:r>
      <w:r w:rsidR="00EC2EFC" w:rsidRPr="008869C5">
        <w:rPr>
          <w:rFonts w:ascii="Times New Roman" w:hAnsi="Times New Roman" w:cs="Times New Roman"/>
        </w:rPr>
        <w:t>. Уникальный пользователь - физическое лицо, состоящее в трудовых отношениях с Заказчиком (работник), являющееся пользователем Системы.</w:t>
      </w:r>
    </w:p>
    <w:p w:rsidR="00EC2EFC" w:rsidRPr="008869C5" w:rsidRDefault="00EC2EFC" w:rsidP="00EC2EFC">
      <w:pPr>
        <w:pStyle w:val="ConsPlusNormal"/>
        <w:jc w:val="both"/>
        <w:rPr>
          <w:rFonts w:ascii="Times New Roman" w:hAnsi="Times New Roman" w:cs="Times New Roman"/>
        </w:rPr>
      </w:pPr>
      <w:bookmarkStart w:id="2" w:name="Par834"/>
      <w:bookmarkStart w:id="3" w:name="Par835"/>
      <w:bookmarkEnd w:id="2"/>
      <w:bookmarkEnd w:id="3"/>
      <w:r w:rsidRPr="008869C5">
        <w:rPr>
          <w:rFonts w:ascii="Times New Roman" w:hAnsi="Times New Roman" w:cs="Times New Roman"/>
        </w:rPr>
        <w:t>1.6. 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w:t>
      </w:r>
      <w:r>
        <w:rPr>
          <w:rFonts w:ascii="Times New Roman" w:hAnsi="Times New Roman" w:cs="Times New Roman"/>
        </w:rPr>
        <w:t>ей</w:t>
      </w:r>
      <w:r w:rsidRPr="008869C5">
        <w:rPr>
          <w:rFonts w:ascii="Times New Roman" w:hAnsi="Times New Roman" w:cs="Times New Roman"/>
        </w:rPr>
        <w:t xml:space="preserve"> к</w:t>
      </w:r>
      <w:r>
        <w:rPr>
          <w:rFonts w:ascii="Times New Roman" w:hAnsi="Times New Roman" w:cs="Times New Roman"/>
        </w:rPr>
        <w:t xml:space="preserve"> Контракту </w:t>
      </w:r>
      <w:proofErr w:type="gramStart"/>
      <w:r>
        <w:rPr>
          <w:rFonts w:ascii="Times New Roman" w:hAnsi="Times New Roman" w:cs="Times New Roman"/>
        </w:rPr>
        <w:t xml:space="preserve">( </w:t>
      </w:r>
      <w:proofErr w:type="gramEnd"/>
      <w:r w:rsidRPr="00BC7AFE">
        <w:rPr>
          <w:rFonts w:ascii="Times New Roman" w:hAnsi="Times New Roman" w:cs="Times New Roman"/>
        </w:rPr>
        <w:t xml:space="preserve">Приложение  к </w:t>
      </w:r>
      <w:r>
        <w:rPr>
          <w:rFonts w:ascii="Times New Roman" w:hAnsi="Times New Roman" w:cs="Times New Roman"/>
        </w:rPr>
        <w:t xml:space="preserve">настоящему  </w:t>
      </w:r>
      <w:r w:rsidRPr="00BC7AFE">
        <w:rPr>
          <w:rFonts w:ascii="Times New Roman" w:hAnsi="Times New Roman" w:cs="Times New Roman"/>
        </w:rPr>
        <w:t>контракту</w:t>
      </w:r>
      <w:r>
        <w:rPr>
          <w:rFonts w:ascii="Times New Roman" w:hAnsi="Times New Roman" w:cs="Times New Roman"/>
        </w:rPr>
        <w:t>)</w:t>
      </w:r>
      <w:r w:rsidRPr="008869C5">
        <w:rPr>
          <w:rFonts w:ascii="Times New Roman" w:hAnsi="Times New Roman" w:cs="Times New Roman"/>
        </w:rPr>
        <w:t>, а также отдельными соглашениями Сторон.</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1.7</w:t>
        </w:r>
      </w:hyperlink>
      <w:r w:rsidR="00EC2EFC" w:rsidRPr="008869C5">
        <w:rPr>
          <w:rFonts w:ascii="Times New Roman" w:hAnsi="Times New Roman" w:cs="Times New Roman"/>
        </w:rPr>
        <w:t xml:space="preserve">. КЦ КонсультантПлюс - организация, на основании </w:t>
      </w:r>
      <w:r w:rsidR="00EC2EFC">
        <w:rPr>
          <w:rFonts w:ascii="Times New Roman" w:hAnsi="Times New Roman" w:cs="Times New Roman"/>
        </w:rPr>
        <w:t>Контракта</w:t>
      </w:r>
      <w:r w:rsidR="00EC2EFC" w:rsidRPr="008869C5">
        <w:rPr>
          <w:rFonts w:ascii="Times New Roman" w:hAnsi="Times New Roman" w:cs="Times New Roman"/>
        </w:rPr>
        <w:t xml:space="preserve"> с которой Дистрибьютор осуществляет поставку и оказание информационных услуг с использованием экземпляров Систем.</w:t>
      </w:r>
    </w:p>
    <w:bookmarkStart w:id="4" w:name="Par836"/>
    <w:bookmarkEnd w:id="4"/>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1.8</w:t>
      </w:r>
      <w:r w:rsidRPr="008869C5">
        <w:rPr>
          <w:rFonts w:ascii="Times New Roman" w:hAnsi="Times New Roman" w:cs="Times New Roman"/>
        </w:rPr>
        <w:fldChar w:fldCharType="end"/>
      </w:r>
      <w:r w:rsidR="00EC2EFC" w:rsidRPr="008869C5">
        <w:rPr>
          <w:rFonts w:ascii="Times New Roman" w:hAnsi="Times New Roman" w:cs="Times New Roman"/>
        </w:rPr>
        <w:t>.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1.9.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EC2EFC" w:rsidRPr="008869C5" w:rsidRDefault="00EC2EFC" w:rsidP="00EC2EFC">
      <w:pPr>
        <w:pStyle w:val="ConsPlusNormal"/>
        <w:jc w:val="center"/>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2. ПРЕДМЕТ КОНТРАКТА</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2.1. По настоящему Контракту Стороны принимают на себя исполнение следующих обязательств:</w:t>
      </w:r>
    </w:p>
    <w:p w:rsidR="00EC2EFC" w:rsidRPr="008869C5" w:rsidRDefault="00EC2EFC" w:rsidP="00EC2EFC">
      <w:pPr>
        <w:pStyle w:val="ConsPlusNormal"/>
        <w:jc w:val="both"/>
        <w:rPr>
          <w:rFonts w:ascii="Times New Roman" w:hAnsi="Times New Roman" w:cs="Times New Roman"/>
        </w:rPr>
      </w:pPr>
      <w:bookmarkStart w:id="5" w:name="Par841"/>
      <w:bookmarkEnd w:id="5"/>
      <w:r w:rsidRPr="008869C5">
        <w:rPr>
          <w:rFonts w:ascii="Times New Roman" w:hAnsi="Times New Roman" w:cs="Times New Roman"/>
        </w:rPr>
        <w:t xml:space="preserve">2.1.1. Исполнитель обязуется оказывать Заказчику платные информационные услуги с использованием экземпляров Систем Заказчика (услуги по адаптации и сопровождению экземпляров Систем, иного программного обеспечения) в течение срока действия настоящего Контракта </w:t>
      </w:r>
      <w:r w:rsidR="001248E9">
        <w:rPr>
          <w:rFonts w:ascii="Times New Roman" w:hAnsi="Times New Roman" w:cs="Times New Roman"/>
        </w:rPr>
        <w:t xml:space="preserve">в объеме одной условной единицы </w:t>
      </w:r>
      <w:r w:rsidRPr="008869C5">
        <w:rPr>
          <w:rFonts w:ascii="Times New Roman" w:hAnsi="Times New Roman" w:cs="Times New Roman"/>
        </w:rPr>
        <w:t>в порядке, указанном в разделе 5 настоящего Контракта. Порядок доступа, а также адаптации и сопровождения экземпляров Систем определяется Спецификациями к настоящему Контракту.</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2.1.2. Исполнитель обязуется оказывать Заказчику иные платные услуги, предусмотренные Спецификацией</w:t>
      </w:r>
      <w:r>
        <w:rPr>
          <w:rFonts w:ascii="Times New Roman" w:hAnsi="Times New Roman" w:cs="Times New Roman"/>
        </w:rPr>
        <w:t xml:space="preserve">. </w:t>
      </w:r>
    </w:p>
    <w:p w:rsidR="00EC2EFC" w:rsidRPr="008869C5" w:rsidRDefault="00EC2EFC" w:rsidP="00EC2EFC">
      <w:pPr>
        <w:pStyle w:val="ConsPlusNormal"/>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3. ИСПОЛЬЗОВАНИЕ ЗАКАЗЧИКОМ ПЕРЕДАВАЕМОЙ ИНФОРМАЦИИ</w:t>
      </w:r>
    </w:p>
    <w:bookmarkStart w:id="6" w:name="Par847"/>
    <w:bookmarkEnd w:id="6"/>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3.1</w:t>
      </w:r>
      <w:r w:rsidRPr="008869C5">
        <w:rPr>
          <w:rFonts w:ascii="Times New Roman" w:hAnsi="Times New Roman" w:cs="Times New Roman"/>
        </w:rPr>
        <w:fldChar w:fldCharType="end"/>
      </w:r>
      <w:r w:rsidR="00EC2EFC" w:rsidRPr="008869C5">
        <w:rPr>
          <w:rFonts w:ascii="Times New Roman" w:hAnsi="Times New Roman" w:cs="Times New Roman"/>
        </w:rPr>
        <w:t>.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3.2</w:t>
        </w:r>
      </w:hyperlink>
      <w:r w:rsidR="00EC2EFC" w:rsidRPr="008869C5">
        <w:rPr>
          <w:rFonts w:ascii="Times New Roman" w:hAnsi="Times New Roman" w:cs="Times New Roman"/>
        </w:rPr>
        <w:t>. Использование в печатном виде информации, являющейся самостоятельным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49"/>
    <w:bookmarkEnd w:id="7"/>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3.3</w:t>
      </w:r>
      <w:r w:rsidRPr="008869C5">
        <w:rPr>
          <w:rFonts w:ascii="Times New Roman" w:hAnsi="Times New Roman" w:cs="Times New Roman"/>
        </w:rPr>
        <w:fldChar w:fldCharType="end"/>
      </w:r>
      <w:r w:rsidR="00EC2EFC" w:rsidRPr="008869C5">
        <w:rPr>
          <w:rFonts w:ascii="Times New Roman" w:hAnsi="Times New Roman" w:cs="Times New Roman"/>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EC2EFC" w:rsidRPr="008869C5" w:rsidRDefault="00EC2EFC" w:rsidP="00EC2EFC">
      <w:pPr>
        <w:pStyle w:val="ConsPlusNormal"/>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 xml:space="preserve">4. ПОРЯДОК ИСПОЛЬЗОВАНИЯ ЭКЗЕМПЛЯРА СИСТЕМЫ </w:t>
      </w:r>
    </w:p>
    <w:p w:rsidR="00EC2EFC" w:rsidRPr="008869C5" w:rsidRDefault="00EC2EFC" w:rsidP="00EC2EFC">
      <w:pPr>
        <w:pStyle w:val="ConsPlusNormal"/>
        <w:jc w:val="both"/>
        <w:rPr>
          <w:rFonts w:ascii="Times New Roman" w:hAnsi="Times New Roman" w:cs="Times New Roman"/>
        </w:rPr>
      </w:pPr>
      <w:bookmarkStart w:id="8" w:name="Par853"/>
      <w:bookmarkEnd w:id="8"/>
      <w:r w:rsidRPr="008869C5">
        <w:rPr>
          <w:rFonts w:ascii="Times New Roman" w:hAnsi="Times New Roman" w:cs="Times New Roman"/>
        </w:rPr>
        <w:t>4.1. Порядок использования экземпляра Системы определяется Спецификацией.</w:t>
      </w:r>
    </w:p>
    <w:bookmarkStart w:id="9" w:name="Par855"/>
    <w:bookmarkEnd w:id="9"/>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 xml:space="preserve"> HYPERLINK \l "Par43" \o "Код формы" </w:instrText>
      </w:r>
      <w:r w:rsidRPr="008869C5">
        <w:rPr>
          <w:rFonts w:ascii="Times New Roman" w:hAnsi="Times New Roman" w:cs="Times New Roman"/>
        </w:rPr>
        <w:fldChar w:fldCharType="separate"/>
      </w:r>
      <w:r w:rsidR="00EC2EFC" w:rsidRPr="008869C5">
        <w:rPr>
          <w:rFonts w:ascii="Times New Roman" w:hAnsi="Times New Roman" w:cs="Times New Roman"/>
        </w:rPr>
        <w:t>4.2</w:t>
      </w:r>
      <w:r w:rsidRPr="008869C5">
        <w:rPr>
          <w:rFonts w:ascii="Times New Roman" w:hAnsi="Times New Roman" w:cs="Times New Roman"/>
        </w:rPr>
        <w:fldChar w:fldCharType="end"/>
      </w:r>
      <w:r w:rsidR="00EC2EFC" w:rsidRPr="008869C5">
        <w:rPr>
          <w:rFonts w:ascii="Times New Roman" w:hAnsi="Times New Roman" w:cs="Times New Roman"/>
        </w:rPr>
        <w:t>. Если Спецификацией предусмотрена учетная запись и в отношении учетной записи не предусмотрено иное, Заказчик вправе передавать логин и пароль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EC2EFC" w:rsidRPr="008869C5" w:rsidRDefault="00EC2EFC" w:rsidP="00EC2EFC">
      <w:pPr>
        <w:pStyle w:val="ConsPlusNormal"/>
        <w:jc w:val="both"/>
        <w:rPr>
          <w:rFonts w:ascii="Times New Roman" w:hAnsi="Times New Roman" w:cs="Times New Roman"/>
        </w:rPr>
      </w:pPr>
      <w:bookmarkStart w:id="10" w:name="Par856"/>
      <w:bookmarkEnd w:id="10"/>
      <w:r w:rsidRPr="008869C5">
        <w:rPr>
          <w:rFonts w:ascii="Times New Roman" w:hAnsi="Times New Roman" w:cs="Times New Roman"/>
        </w:rPr>
        <w:t>4.3. Заказчик не вправе предоставлять возможность использования Системы(м) лицам и/или способами, не предусмотренными в п. 4.2 настоящего Контракта.</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4.4</w:t>
        </w:r>
      </w:hyperlink>
      <w:r w:rsidR="00EC2EFC" w:rsidRPr="008869C5">
        <w:rPr>
          <w:rFonts w:ascii="Times New Roman" w:hAnsi="Times New Roman" w:cs="Times New Roman"/>
        </w:rPr>
        <w:t>. Заказчик вправе в любое время сменить пароль учетной записи.</w:t>
      </w:r>
    </w:p>
    <w:bookmarkStart w:id="11" w:name="Par858"/>
    <w:bookmarkEnd w:id="11"/>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4.5</w:t>
      </w:r>
      <w:r w:rsidRPr="008869C5">
        <w:rPr>
          <w:rFonts w:ascii="Times New Roman" w:hAnsi="Times New Roman" w:cs="Times New Roman"/>
        </w:rPr>
        <w:fldChar w:fldCharType="end"/>
      </w:r>
      <w:r w:rsidR="00EC2EFC" w:rsidRPr="008869C5">
        <w:rPr>
          <w:rFonts w:ascii="Times New Roman" w:hAnsi="Times New Roman" w:cs="Times New Roman"/>
        </w:rPr>
        <w:t>. Заказчик обязан сменить пароль учетной записи в следующих случаях:</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4.5.1. При замене Уникального пользователя - в момент такой замены;</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4.5.2</w:t>
        </w:r>
      </w:hyperlink>
      <w:r w:rsidR="00EC2EFC" w:rsidRPr="008869C5">
        <w:rPr>
          <w:rFonts w:ascii="Times New Roman" w:hAnsi="Times New Roman" w:cs="Times New Roman"/>
        </w:rPr>
        <w:t>.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4.5.3</w:t>
        </w:r>
      </w:hyperlink>
      <w:r w:rsidR="00EC2EFC" w:rsidRPr="008869C5">
        <w:rPr>
          <w:rFonts w:ascii="Times New Roman" w:hAnsi="Times New Roman" w:cs="Times New Roman"/>
        </w:rPr>
        <w:t>. В случае действительного или потенциального нарушения конфиденциальности пароля - незамедлительно при получении соответствующей информации.</w:t>
      </w:r>
    </w:p>
    <w:bookmarkStart w:id="12" w:name="Par862"/>
    <w:bookmarkEnd w:id="12"/>
    <w:p w:rsidR="00EC2EFC" w:rsidRPr="008869C5" w:rsidRDefault="00AF2E4C" w:rsidP="00EC2EFC">
      <w:pPr>
        <w:pStyle w:val="ConsPlusNormal"/>
        <w:jc w:val="both"/>
        <w:rPr>
          <w:rFonts w:ascii="Times New Roman" w:hAnsi="Times New Roman" w:cs="Times New Roman"/>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4.6</w:t>
      </w:r>
      <w:r w:rsidRPr="008869C5">
        <w:rPr>
          <w:rFonts w:ascii="Times New Roman" w:hAnsi="Times New Roman" w:cs="Times New Roman"/>
        </w:rPr>
        <w:fldChar w:fldCharType="end"/>
      </w:r>
      <w:r w:rsidR="00EC2EFC" w:rsidRPr="008869C5">
        <w:rPr>
          <w:rFonts w:ascii="Times New Roman" w:hAnsi="Times New Roman" w:cs="Times New Roman"/>
        </w:rPr>
        <w:t>. Заказчик не вправе передавать экземпляр Системы третьему лицу, если иное не предусмотрено Спецификацией.</w:t>
      </w:r>
    </w:p>
    <w:p w:rsidR="00EC2EFC" w:rsidRPr="008869C5" w:rsidRDefault="00EC2EFC" w:rsidP="00EC2EFC">
      <w:pPr>
        <w:pStyle w:val="ConsPlusNormal"/>
        <w:ind w:firstLine="540"/>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5. СРОК И ПОРЯДОКОКАЗАНИЯ ИНФОРМАЦИОННЫХ УСЛУГ</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5.1. Исполнитель обязуется оказать услуги, предусмотренные Контрактом, в следующие сроки:</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 начальный – «01» января 2021 г.;</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B050"/>
          <w:sz w:val="20"/>
          <w:szCs w:val="20"/>
        </w:rPr>
      </w:pPr>
      <w:r w:rsidRPr="008869C5">
        <w:rPr>
          <w:rFonts w:ascii="Times New Roman" w:hAnsi="Times New Roman" w:cs="Times New Roman"/>
          <w:sz w:val="20"/>
          <w:szCs w:val="20"/>
        </w:rPr>
        <w:t>- конечный – «31» декабря 2021 г.</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 xml:space="preserve">5.2. </w:t>
      </w:r>
      <w:r w:rsidRPr="008869C5">
        <w:rPr>
          <w:rFonts w:ascii="Times New Roman" w:hAnsi="Times New Roman" w:cs="Times New Roman"/>
          <w:iCs/>
          <w:sz w:val="20"/>
          <w:szCs w:val="20"/>
        </w:rPr>
        <w:t>Исполнитель в течение 3 (Трех) рабочих дней предоставляет Заказчику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r w:rsidRPr="008869C5">
        <w:rPr>
          <w:rFonts w:ascii="Times New Roman" w:hAnsi="Times New Roman" w:cs="Times New Roman"/>
          <w:sz w:val="20"/>
          <w:szCs w:val="20"/>
        </w:rPr>
        <w:t>.</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5.3. Оказание информационных услуг с использованием экземпляров Систем (услуг по адаптации и сопровождению экземпляров Систем) предусматривает:</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5.3.1. Адаптацию (установку, тестирование, регистрацию, формирование в комплекты, выполнение других настроек) экземпляров Систем;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5.3.2. Сопровождение экземпляров Систем, в т.ч.:</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xml:space="preserve">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подключение и организацию доступа к дополнительной информации в сети Интернет, состав которой определяется Исполнителем;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предоставление другой информации и материалов;</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предоставление иных услуг по адаптации и сопровождению экземпляров Систем.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5.4. Оказание Заказчику текущих информационных услуг с использованием экземпляров Систем осуществляется без выбора документов.</w:t>
      </w:r>
    </w:p>
    <w:p w:rsidR="00EC2EFC" w:rsidRPr="008869C5" w:rsidRDefault="00EC2EFC" w:rsidP="00EC2EFC">
      <w:pPr>
        <w:pStyle w:val="ConsPlusNormal"/>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6. СТОИМОСТЬ УСЛУГ. ПОРЯДОК РАСЧЕТОВ</w:t>
      </w:r>
    </w:p>
    <w:p w:rsidR="00EC2EFC" w:rsidRPr="008869C5" w:rsidRDefault="00EC2EFC" w:rsidP="00EC2EFC">
      <w:pPr>
        <w:pStyle w:val="ConsPlusNormal"/>
        <w:jc w:val="both"/>
        <w:rPr>
          <w:rFonts w:ascii="Times New Roman" w:hAnsi="Times New Roman" w:cs="Times New Roman"/>
        </w:rPr>
      </w:pPr>
      <w:bookmarkStart w:id="13" w:name="Par879"/>
      <w:bookmarkEnd w:id="13"/>
      <w:r w:rsidRPr="008869C5">
        <w:rPr>
          <w:rFonts w:ascii="Times New Roman" w:hAnsi="Times New Roman" w:cs="Times New Roman"/>
        </w:rPr>
        <w:t>6.1. Оплата информационных услуг с использованием экземпляров Систем (услуг по адаптации и сопровождению экземпляров Систем), иных платных услуг производится Заказчиком в порядке и по ценам, определяемым Спецификацией к настоящему Контракту.</w:t>
      </w:r>
    </w:p>
    <w:p w:rsidR="00EC2EFC" w:rsidRDefault="00EC2EFC" w:rsidP="00EC2EFC">
      <w:pPr>
        <w:widowControl w:val="0"/>
        <w:spacing w:after="0" w:line="240" w:lineRule="auto"/>
        <w:rPr>
          <w:rFonts w:ascii="Times New Roman" w:hAnsi="Times New Roman" w:cs="Times New Roman"/>
          <w:b/>
          <w:sz w:val="20"/>
          <w:szCs w:val="20"/>
        </w:rPr>
      </w:pPr>
    </w:p>
    <w:p w:rsidR="00EC2EFC" w:rsidRPr="008869C5" w:rsidRDefault="00EC2EFC" w:rsidP="00EC2EFC">
      <w:pPr>
        <w:widowControl w:val="0"/>
        <w:spacing w:after="0" w:line="240" w:lineRule="auto"/>
        <w:rPr>
          <w:rFonts w:ascii="Times New Roman" w:hAnsi="Times New Roman" w:cs="Times New Roman"/>
          <w:b/>
          <w:sz w:val="20"/>
          <w:szCs w:val="20"/>
        </w:rPr>
      </w:pPr>
    </w:p>
    <w:p w:rsidR="00EC2EFC" w:rsidRPr="008869C5" w:rsidRDefault="00EC2EFC" w:rsidP="00EC2EFC">
      <w:pPr>
        <w:widowControl w:val="0"/>
        <w:spacing w:after="0" w:line="240" w:lineRule="auto"/>
        <w:jc w:val="center"/>
        <w:rPr>
          <w:rFonts w:ascii="Times New Roman" w:hAnsi="Times New Roman" w:cs="Times New Roman"/>
          <w:sz w:val="20"/>
          <w:szCs w:val="20"/>
        </w:rPr>
      </w:pPr>
      <w:r w:rsidRPr="008869C5">
        <w:rPr>
          <w:rFonts w:ascii="Times New Roman" w:hAnsi="Times New Roman" w:cs="Times New Roman"/>
          <w:sz w:val="20"/>
          <w:szCs w:val="20"/>
        </w:rPr>
        <w:t>7. ОБЕСПЕЧЕНИЕ ИСПОЛНЕНИЯ КОНТРАКТА</w:t>
      </w:r>
    </w:p>
    <w:p w:rsidR="00EC2EFC" w:rsidRPr="003A4BC9"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3A4BC9">
        <w:rPr>
          <w:rFonts w:ascii="Times New Roman" w:eastAsia="Calibri" w:hAnsi="Times New Roman" w:cs="Times New Roman"/>
          <w:sz w:val="20"/>
          <w:szCs w:val="20"/>
          <w:lang w:eastAsia="ru-RU"/>
        </w:rPr>
        <w:t xml:space="preserve">7.1.  Размер обеспечения исполнения Контракта составляет </w:t>
      </w:r>
      <w:r w:rsidR="003A4BC9" w:rsidRPr="003A4BC9">
        <w:rPr>
          <w:rFonts w:ascii="Times New Roman" w:eastAsia="Calibri" w:hAnsi="Times New Roman" w:cs="Times New Roman"/>
          <w:sz w:val="20"/>
          <w:szCs w:val="20"/>
          <w:lang w:eastAsia="ru-RU"/>
        </w:rPr>
        <w:t>14</w:t>
      </w:r>
      <w:r w:rsidR="003A4BC9">
        <w:rPr>
          <w:rFonts w:ascii="Times New Roman" w:eastAsia="Calibri" w:hAnsi="Times New Roman" w:cs="Times New Roman"/>
          <w:sz w:val="20"/>
          <w:szCs w:val="20"/>
          <w:lang w:eastAsia="ru-RU"/>
        </w:rPr>
        <w:t xml:space="preserve"> </w:t>
      </w:r>
      <w:r w:rsidR="003A4BC9" w:rsidRPr="003A4BC9">
        <w:rPr>
          <w:rFonts w:ascii="Times New Roman" w:eastAsia="Calibri" w:hAnsi="Times New Roman" w:cs="Times New Roman"/>
          <w:sz w:val="20"/>
          <w:szCs w:val="20"/>
          <w:lang w:eastAsia="ru-RU"/>
        </w:rPr>
        <w:t>481,36 рублей</w:t>
      </w:r>
      <w:r w:rsidRPr="003A4BC9">
        <w:rPr>
          <w:rFonts w:ascii="Times New Roman" w:eastAsia="Calibri" w:hAnsi="Times New Roman" w:cs="Times New Roman"/>
          <w:sz w:val="20"/>
          <w:szCs w:val="20"/>
          <w:lang w:eastAsia="ru-RU"/>
        </w:rPr>
        <w:t>.</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3A4BC9">
        <w:rPr>
          <w:rFonts w:ascii="Times New Roman" w:eastAsia="Calibri" w:hAnsi="Times New Roman" w:cs="Times New Roman"/>
          <w:sz w:val="20"/>
          <w:szCs w:val="20"/>
          <w:lang w:eastAsia="ru-RU"/>
        </w:rPr>
        <w:t xml:space="preserve">Исполнитель при заключении контракта должен предоставить заказчику обеспечение исполнения контракта в </w:t>
      </w:r>
      <w:r w:rsidRPr="003A4BC9">
        <w:rPr>
          <w:rFonts w:ascii="Times New Roman" w:eastAsia="Calibri" w:hAnsi="Times New Roman" w:cs="Times New Roman"/>
          <w:b/>
          <w:bCs/>
          <w:sz w:val="20"/>
          <w:szCs w:val="20"/>
          <w:lang w:eastAsia="ru-RU"/>
        </w:rPr>
        <w:t>размере 5 %</w:t>
      </w:r>
      <w:r w:rsidRPr="003A4BC9">
        <w:rPr>
          <w:rFonts w:ascii="Times New Roman" w:eastAsia="Calibri" w:hAnsi="Times New Roman" w:cs="Times New Roman"/>
          <w:sz w:val="20"/>
          <w:szCs w:val="20"/>
          <w:lang w:eastAsia="ru-RU"/>
        </w:rPr>
        <w:t xml:space="preserve"> цены контракта или подтверждение добросовестности в порядке, предусмотренном частью 8.1 статьи 96 Федерального закона № 44-ФЗ.</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EC2EFC" w:rsidRPr="008869C5" w:rsidRDefault="00EC2EFC" w:rsidP="00EC2EFC">
      <w:pPr>
        <w:tabs>
          <w:tab w:val="left" w:pos="851"/>
          <w:tab w:val="left" w:pos="1133"/>
        </w:tabs>
        <w:spacing w:after="0" w:line="240" w:lineRule="auto"/>
        <w:ind w:firstLine="709"/>
        <w:jc w:val="both"/>
        <w:rPr>
          <w:rFonts w:ascii="Times New Roman" w:eastAsia="Calibri" w:hAnsi="Times New Roman" w:cs="Times New Roman"/>
          <w:bCs/>
          <w:iCs/>
          <w:sz w:val="20"/>
          <w:szCs w:val="20"/>
          <w:lang w:eastAsia="ar-SA"/>
        </w:rPr>
      </w:pPr>
      <w:r w:rsidRPr="008869C5">
        <w:rPr>
          <w:rFonts w:ascii="Times New Roman" w:eastAsia="Calibri" w:hAnsi="Times New Roman" w:cs="Times New Roman"/>
          <w:sz w:val="20"/>
          <w:szCs w:val="20"/>
          <w:lang w:eastAsia="ru-RU"/>
        </w:rPr>
        <w:t xml:space="preserve">7.2. </w:t>
      </w:r>
      <w:r w:rsidRPr="008869C5">
        <w:rPr>
          <w:rFonts w:ascii="Times New Roman" w:eastAsia="Calibri" w:hAnsi="Times New Roman" w:cs="Times New Roman"/>
          <w:bCs/>
          <w:iCs/>
          <w:sz w:val="20"/>
          <w:szCs w:val="20"/>
          <w:lang w:eastAsia="ar-SA"/>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C2EFC" w:rsidRPr="008869C5" w:rsidRDefault="00EC2EFC" w:rsidP="00EC2EFC">
      <w:pPr>
        <w:tabs>
          <w:tab w:val="left" w:pos="851"/>
          <w:tab w:val="left" w:pos="1133"/>
        </w:tabs>
        <w:spacing w:after="0" w:line="240" w:lineRule="auto"/>
        <w:ind w:firstLine="709"/>
        <w:jc w:val="both"/>
        <w:rPr>
          <w:rFonts w:ascii="Times New Roman" w:eastAsia="Calibri" w:hAnsi="Times New Roman" w:cs="Times New Roman"/>
          <w:bCs/>
          <w:iCs/>
          <w:sz w:val="20"/>
          <w:szCs w:val="20"/>
          <w:lang w:eastAsia="ar-SA"/>
        </w:rPr>
      </w:pPr>
      <w:r w:rsidRPr="008869C5">
        <w:rPr>
          <w:rFonts w:ascii="Times New Roman" w:eastAsia="Calibri" w:hAnsi="Times New Roman" w:cs="Times New Roman"/>
          <w:bCs/>
          <w:iCs/>
          <w:sz w:val="20"/>
          <w:szCs w:val="20"/>
          <w:lang w:eastAsia="ar-SA"/>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EC2EFC" w:rsidRPr="008869C5" w:rsidRDefault="00EC2EFC" w:rsidP="00EC2EFC">
      <w:pPr>
        <w:tabs>
          <w:tab w:val="left" w:pos="851"/>
          <w:tab w:val="left" w:pos="1133"/>
        </w:tabs>
        <w:spacing w:after="0" w:line="240" w:lineRule="auto"/>
        <w:ind w:firstLine="709"/>
        <w:jc w:val="both"/>
        <w:rPr>
          <w:rFonts w:ascii="Times New Roman" w:eastAsia="Calibri" w:hAnsi="Times New Roman" w:cs="Times New Roman"/>
          <w:bCs/>
          <w:iCs/>
          <w:sz w:val="20"/>
          <w:szCs w:val="20"/>
          <w:lang w:eastAsia="ar-SA"/>
        </w:rPr>
      </w:pPr>
      <w:r w:rsidRPr="008869C5">
        <w:rPr>
          <w:rFonts w:ascii="Times New Roman" w:eastAsia="Calibri" w:hAnsi="Times New Roman" w:cs="Times New Roman"/>
          <w:bCs/>
          <w:iCs/>
          <w:sz w:val="20"/>
          <w:szCs w:val="20"/>
          <w:lang w:eastAsia="ar-SA"/>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EC2EFC" w:rsidRPr="008869C5" w:rsidRDefault="00EC2EFC" w:rsidP="00EC2EFC">
      <w:pPr>
        <w:widowControl w:val="0"/>
        <w:suppressAutoHyphens/>
        <w:overflowPunct w:val="0"/>
        <w:spacing w:after="0" w:line="240" w:lineRule="auto"/>
        <w:ind w:firstLine="709"/>
        <w:jc w:val="both"/>
        <w:rPr>
          <w:rFonts w:ascii="Times New Roman" w:eastAsia="Times New Roman" w:hAnsi="Times New Roman" w:cs="Times New Roman"/>
          <w:iCs/>
          <w:kern w:val="2"/>
          <w:sz w:val="20"/>
          <w:szCs w:val="20"/>
          <w:lang w:eastAsia="ru-RU"/>
        </w:rPr>
      </w:pPr>
      <w:r w:rsidRPr="008869C5">
        <w:rPr>
          <w:rFonts w:ascii="Times New Roman" w:eastAsia="Calibri" w:hAnsi="Times New Roman" w:cs="Times New Roman"/>
          <w:sz w:val="20"/>
          <w:szCs w:val="20"/>
          <w:lang w:eastAsia="ru-RU"/>
        </w:rPr>
        <w:t xml:space="preserve">7.3. </w:t>
      </w:r>
      <w:r w:rsidRPr="008869C5">
        <w:rPr>
          <w:rFonts w:ascii="Times New Roman" w:eastAsia="Times New Roman" w:hAnsi="Times New Roman" w:cs="Times New Roman"/>
          <w:kern w:val="2"/>
          <w:sz w:val="20"/>
          <w:szCs w:val="20"/>
          <w:lang w:eastAsia="ru-RU"/>
        </w:rPr>
        <w:t xml:space="preserve">В случае предоставления в качестве обеспечения исполнения Контракта денежных средств, срок возврата заказчиком подрядчику таких денежных средств, </w:t>
      </w:r>
      <w:r w:rsidRPr="008869C5">
        <w:rPr>
          <w:rFonts w:ascii="Times New Roman" w:eastAsia="Times New Roman" w:hAnsi="Times New Roman" w:cs="Times New Roman"/>
          <w:iCs/>
          <w:kern w:val="2"/>
          <w:sz w:val="20"/>
          <w:szCs w:val="20"/>
          <w:lang w:eastAsia="ru-RU"/>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8869C5">
        <w:rPr>
          <w:rFonts w:ascii="Times New Roman" w:eastAsia="Times New Roman" w:hAnsi="Times New Roman" w:cs="Times New Roman"/>
          <w:kern w:val="2"/>
          <w:sz w:val="20"/>
          <w:szCs w:val="20"/>
          <w:lang w:eastAsia="ru-RU"/>
        </w:rPr>
        <w:t xml:space="preserve"> не должен превышать пятнадцать дней с даты исполнения подрядчиком обязательств, предусмотренных Контрактом.</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7.6. Обязательства подрядчика, надлежащее исполнение которых обеспечивается банковской гарантией:</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 xml:space="preserve"> - выполнить все работы надлежащего качества, в объеме и в сроки, предусмотренные Техническим заданием;</w:t>
      </w:r>
    </w:p>
    <w:p w:rsidR="00EC2EFC" w:rsidRPr="008869C5" w:rsidRDefault="00EC2EFC" w:rsidP="00EC2E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 обеспечить выполнение работ в соответствии с Техническим заданием, действующими СНиП, с действующими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rsidR="00EC2EFC" w:rsidRPr="008869C5" w:rsidRDefault="00EC2EFC" w:rsidP="00EC2EFC">
      <w:pPr>
        <w:widowControl w:val="0"/>
        <w:suppressAutoHyphens/>
        <w:overflowPunct w:val="0"/>
        <w:spacing w:after="0" w:line="240" w:lineRule="auto"/>
        <w:ind w:firstLine="709"/>
        <w:jc w:val="both"/>
        <w:rPr>
          <w:rFonts w:ascii="Times New Roman" w:eastAsia="Calibri" w:hAnsi="Times New Roman" w:cs="Times New Roman"/>
          <w:sz w:val="20"/>
          <w:szCs w:val="20"/>
          <w:lang w:eastAsia="ru-RU"/>
        </w:rPr>
      </w:pPr>
      <w:r w:rsidRPr="008869C5">
        <w:rPr>
          <w:rFonts w:ascii="Times New Roman" w:eastAsia="Calibri" w:hAnsi="Times New Roman" w:cs="Times New Roman"/>
          <w:sz w:val="20"/>
          <w:szCs w:val="20"/>
          <w:lang w:eastAsia="ru-RU"/>
        </w:rPr>
        <w:t xml:space="preserve">7.7. </w:t>
      </w:r>
      <w:r w:rsidRPr="008869C5">
        <w:rPr>
          <w:rFonts w:ascii="Times New Roman" w:eastAsia="Times New Roman" w:hAnsi="Times New Roman" w:cs="Times New Roman"/>
          <w:bCs/>
          <w:iCs/>
          <w:kern w:val="2"/>
          <w:sz w:val="20"/>
          <w:szCs w:val="20"/>
          <w:lang w:eastAsia="ru-RU"/>
        </w:rPr>
        <w:t xml:space="preserve">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w:t>
      </w:r>
      <w:r w:rsidRPr="008869C5">
        <w:rPr>
          <w:rFonts w:ascii="Times New Roman" w:eastAsia="Calibri" w:hAnsi="Times New Roman" w:cs="Times New Roman"/>
          <w:sz w:val="20"/>
          <w:szCs w:val="20"/>
          <w:lang w:eastAsia="ru-RU"/>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9.2.1. Контракта.</w:t>
      </w:r>
    </w:p>
    <w:p w:rsidR="00EC2EFC" w:rsidRPr="008869C5" w:rsidRDefault="00EC2EFC" w:rsidP="00EC2EFC">
      <w:pPr>
        <w:widowControl w:val="0"/>
        <w:spacing w:after="0" w:line="240" w:lineRule="auto"/>
        <w:jc w:val="both"/>
        <w:rPr>
          <w:rFonts w:ascii="Times New Roman" w:hAnsi="Times New Roman" w:cs="Times New Roman"/>
          <w:sz w:val="20"/>
          <w:szCs w:val="20"/>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8. СРОК ДЕЙСТВИЯ КОНТРАКТА</w:t>
      </w:r>
    </w:p>
    <w:bookmarkStart w:id="14" w:name="Par896"/>
    <w:bookmarkEnd w:id="14"/>
    <w:p w:rsidR="00EC2EFC" w:rsidRPr="008869C5" w:rsidRDefault="00AF2E4C" w:rsidP="00EC2EFC">
      <w:pPr>
        <w:pStyle w:val="ConsPlusNormal"/>
        <w:jc w:val="both"/>
        <w:rPr>
          <w:rFonts w:ascii="Times New Roman" w:hAnsi="Times New Roman" w:cs="Times New Roman"/>
          <w:color w:val="000000"/>
        </w:rPr>
      </w:pPr>
      <w:r w:rsidRPr="008869C5">
        <w:rPr>
          <w:rFonts w:ascii="Times New Roman" w:hAnsi="Times New Roman" w:cs="Times New Roman"/>
        </w:rPr>
        <w:fldChar w:fldCharType="begin"/>
      </w:r>
      <w:r w:rsidR="00EC2EFC" w:rsidRPr="008869C5">
        <w:rPr>
          <w:rFonts w:ascii="Times New Roman" w:hAnsi="Times New Roman" w:cs="Times New Roman"/>
        </w:rPr>
        <w:instrText>HYPERLINK \l Par43  \o "Код формы"</w:instrText>
      </w:r>
      <w:r w:rsidRPr="008869C5">
        <w:rPr>
          <w:rFonts w:ascii="Times New Roman" w:hAnsi="Times New Roman" w:cs="Times New Roman"/>
        </w:rPr>
        <w:fldChar w:fldCharType="separate"/>
      </w:r>
      <w:r w:rsidR="00EC2EFC" w:rsidRPr="008869C5">
        <w:rPr>
          <w:rFonts w:ascii="Times New Roman" w:hAnsi="Times New Roman" w:cs="Times New Roman"/>
        </w:rPr>
        <w:t>8.1</w:t>
      </w:r>
      <w:r w:rsidRPr="008869C5">
        <w:rPr>
          <w:rFonts w:ascii="Times New Roman" w:hAnsi="Times New Roman" w:cs="Times New Roman"/>
        </w:rPr>
        <w:fldChar w:fldCharType="end"/>
      </w:r>
      <w:r w:rsidR="00EC2EFC" w:rsidRPr="008869C5">
        <w:rPr>
          <w:rFonts w:ascii="Times New Roman" w:hAnsi="Times New Roman" w:cs="Times New Roman"/>
        </w:rPr>
        <w:t>. Настоящий Контракт вступает в силу с 01 января 2021 года и действует до 31 декабря 2021года,</w:t>
      </w:r>
      <w:r w:rsidR="00EC2EFC" w:rsidRPr="008869C5">
        <w:rPr>
          <w:rFonts w:ascii="Times New Roman" w:hAnsi="Times New Roman" w:cs="Times New Roman"/>
          <w:color w:val="000000"/>
        </w:rPr>
        <w:t xml:space="preserve"> а в части исполнения Заказчиком обязательства по оплате стоимости информационных услуг с использованием экземпляр</w:t>
      </w:r>
      <w:proofErr w:type="gramStart"/>
      <w:r w:rsidR="00EC2EFC" w:rsidRPr="008869C5">
        <w:rPr>
          <w:rFonts w:ascii="Times New Roman" w:hAnsi="Times New Roman" w:cs="Times New Roman"/>
          <w:color w:val="000000"/>
        </w:rPr>
        <w:t>а(</w:t>
      </w:r>
      <w:proofErr w:type="spellStart"/>
      <w:proofErr w:type="gramEnd"/>
      <w:r w:rsidR="00EC2EFC" w:rsidRPr="008869C5">
        <w:rPr>
          <w:rFonts w:ascii="Times New Roman" w:hAnsi="Times New Roman" w:cs="Times New Roman"/>
          <w:color w:val="000000"/>
        </w:rPr>
        <w:t>ов</w:t>
      </w:r>
      <w:proofErr w:type="spellEnd"/>
      <w:r w:rsidR="00EC2EFC" w:rsidRPr="008869C5">
        <w:rPr>
          <w:rFonts w:ascii="Times New Roman" w:hAnsi="Times New Roman" w:cs="Times New Roman"/>
          <w:color w:val="000000"/>
        </w:rPr>
        <w:t>) Системы(м) Контракт действует до полного исполнения обязательства по настоящему Контракту.</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8.2.</w:t>
      </w:r>
      <w:r w:rsidRPr="008869C5">
        <w:rPr>
          <w:rFonts w:ascii="Times New Roman" w:hAnsi="Times New Roman" w:cs="Times New Roman"/>
          <w:sz w:val="20"/>
          <w:szCs w:val="20"/>
        </w:rPr>
        <w:tab/>
        <w:t>Расторжение контракта допускается по соглашению Сторон или по решению суда.</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8.3.</w:t>
      </w:r>
      <w:r w:rsidRPr="008869C5">
        <w:rPr>
          <w:rFonts w:ascii="Times New Roman" w:hAnsi="Times New Roman" w:cs="Times New Roman"/>
          <w:sz w:val="20"/>
          <w:szCs w:val="20"/>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r>
      <w:r w:rsidRPr="008869C5">
        <w:rPr>
          <w:rFonts w:ascii="Times New Roman" w:hAnsi="Times New Roman" w:cs="Times New Roman"/>
          <w:sz w:val="20"/>
          <w:szCs w:val="20"/>
        </w:rPr>
        <w:tab/>
        <w:t>8.5. Исполнитель вправе потребовать расторжения Контракта в случаях:</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 xml:space="preserve">- нарушения срока оплаты услуг более двух раз в период действия Контракта; </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 нарушения Заказчиком п.п. 3.1 - 3.3, 4.2, 4.3, 4.5 - 4.6  настоящего Контракта;</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внесения Заказчиком изменений в средства программной защиты Системы, приводящих к ее декомпилированию или модификации;</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 изготовления, воспроизведения, распространения (любым способом) Заказчиком контрафактных экземпляров Систем.</w:t>
      </w:r>
    </w:p>
    <w:p w:rsidR="00271027" w:rsidRPr="008869C5" w:rsidRDefault="00271027" w:rsidP="00271027">
      <w:pPr>
        <w:pStyle w:val="ConsPlusNormal"/>
        <w:jc w:val="center"/>
        <w:outlineLvl w:val="1"/>
        <w:rPr>
          <w:rFonts w:ascii="Times New Roman" w:hAnsi="Times New Roman" w:cs="Times New Roman"/>
        </w:rPr>
      </w:pPr>
      <w:r w:rsidRPr="008869C5">
        <w:rPr>
          <w:rFonts w:ascii="Times New Roman" w:hAnsi="Times New Roman" w:cs="Times New Roman"/>
        </w:rPr>
        <w:t>9. ОТВЕТСТВЕННОСТЬ СТОРОН</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Times New Roman" w:hAnsi="Times New Roman" w:cs="Times New Roman"/>
          <w:sz w:val="20"/>
          <w:szCs w:val="20"/>
        </w:rPr>
        <w:t xml:space="preserve">9.1. </w:t>
      </w:r>
      <w:r w:rsidRPr="008869C5">
        <w:rPr>
          <w:rFonts w:ascii="Times New Roman" w:eastAsia="Calibri" w:hAnsi="Times New Roman" w:cs="Times New Roman"/>
          <w:sz w:val="20"/>
          <w:szCs w:val="20"/>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proofErr w:type="gramStart"/>
      <w:r w:rsidRPr="008869C5">
        <w:rPr>
          <w:rFonts w:ascii="Times New Roman" w:eastAsia="Calibri" w:hAnsi="Times New Roman" w:cs="Times New Roman"/>
          <w:sz w:val="20"/>
          <w:szCs w:val="20"/>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Российской Федерации от 30 августа 2017 г. № 1042.</w:t>
      </w:r>
      <w:proofErr w:type="gramEnd"/>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9.2. Ответственность Исполнителя: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 xml:space="preserve">9.2.1. </w:t>
      </w:r>
      <w:proofErr w:type="gramStart"/>
      <w:r w:rsidRPr="008869C5">
        <w:rPr>
          <w:rFonts w:ascii="Times New Roman" w:eastAsia="Calibri" w:hAnsi="Times New Roman" w:cs="Times New Roman"/>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869C5">
        <w:rPr>
          <w:rFonts w:ascii="Times New Roman" w:eastAsia="Calibri" w:hAnsi="Times New Roman" w:cs="Times New Roman"/>
          <w:sz w:val="20"/>
          <w:szCs w:val="20"/>
        </w:rPr>
        <w:t xml:space="preserve">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3A4BC9">
        <w:rPr>
          <w:rFonts w:ascii="Times New Roman" w:eastAsia="Calibri" w:hAnsi="Times New Roman" w:cs="Times New Roman"/>
          <w:sz w:val="20"/>
          <w:szCs w:val="20"/>
        </w:rPr>
        <w:t xml:space="preserve">9.2.2. </w:t>
      </w:r>
      <w:proofErr w:type="gramStart"/>
      <w:r w:rsidRPr="003A4BC9">
        <w:rPr>
          <w:rFonts w:ascii="Times New Roman" w:eastAsia="Calibri" w:hAnsi="Times New Roman" w:cs="Times New Roman"/>
          <w:sz w:val="20"/>
          <w:szCs w:val="20"/>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A4BC9">
        <w:rPr>
          <w:rFonts w:ascii="Times New Roman" w:eastAsia="Calibri" w:hAnsi="Times New Roman" w:cs="Times New Roman"/>
          <w:sz w:val="20"/>
          <w:szCs w:val="20"/>
        </w:rPr>
        <w:t xml:space="preserve"> в размере 1 процента цены контракта (этапа), но не более 5 тыс. рублей и не менее 1 тыс. рублей, что составляет</w:t>
      </w:r>
      <w:r w:rsidR="003A4BC9">
        <w:rPr>
          <w:rFonts w:ascii="Times New Roman" w:eastAsia="Calibri" w:hAnsi="Times New Roman" w:cs="Times New Roman"/>
          <w:sz w:val="20"/>
          <w:szCs w:val="20"/>
        </w:rPr>
        <w:t xml:space="preserve"> 2 896,27</w:t>
      </w:r>
      <w:r w:rsidRPr="003A4BC9">
        <w:rPr>
          <w:rFonts w:ascii="Times New Roman" w:eastAsia="Calibri" w:hAnsi="Times New Roman" w:cs="Times New Roman"/>
          <w:sz w:val="20"/>
          <w:szCs w:val="20"/>
        </w:rPr>
        <w:t xml:space="preserve"> рублей.</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 xml:space="preserve">9.2.3. </w:t>
      </w:r>
      <w:proofErr w:type="gramStart"/>
      <w:r w:rsidRPr="008869C5">
        <w:rPr>
          <w:rFonts w:ascii="Times New Roman" w:eastAsia="Calibri" w:hAnsi="Times New Roman" w:cs="Times New Roman"/>
          <w:sz w:val="20"/>
          <w:szCs w:val="20"/>
        </w:rPr>
        <w:t xml:space="preserve">За каждый факт неисполнения или ненадлежащего исполнения Исполнителя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а) в случае, если цена контракта не превышает начальную (максимальную) цену контракта:</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- 10 процентов начальной (максимальной) цены контракта,</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б) в случае, если цена контракта превышает начальную (максимальную) цену контракта:</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- 10 процентов цены контракта.</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9.2.4. За каждый факт неисполнения или ненадлежащего исполнения Исполнителя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9.2.5.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9.3.2.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271027" w:rsidRPr="008869C5" w:rsidRDefault="00271027" w:rsidP="00271027">
      <w:pPr>
        <w:tabs>
          <w:tab w:val="num" w:pos="1305"/>
        </w:tabs>
        <w:spacing w:after="0" w:line="240" w:lineRule="auto"/>
        <w:ind w:firstLine="709"/>
        <w:jc w:val="both"/>
        <w:rPr>
          <w:rFonts w:ascii="Times New Roman" w:eastAsia="Calibri" w:hAnsi="Times New Roman" w:cs="Times New Roman"/>
          <w:sz w:val="20"/>
          <w:szCs w:val="20"/>
        </w:rPr>
      </w:pPr>
      <w:r w:rsidRPr="008869C5">
        <w:rPr>
          <w:rFonts w:ascii="Times New Roman" w:eastAsia="Calibri" w:hAnsi="Times New Roman" w:cs="Times New Roman"/>
          <w:sz w:val="20"/>
          <w:szCs w:val="20"/>
        </w:rPr>
        <w:t xml:space="preserve">9.3.3.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271027" w:rsidRPr="008869C5" w:rsidRDefault="00271027" w:rsidP="00271027">
      <w:pPr>
        <w:tabs>
          <w:tab w:val="left" w:pos="0"/>
        </w:tabs>
        <w:spacing w:after="0" w:line="0" w:lineRule="atLeast"/>
        <w:ind w:right="-35" w:firstLine="709"/>
        <w:jc w:val="both"/>
        <w:rPr>
          <w:rFonts w:ascii="Times New Roman" w:eastAsia="Times New Roman" w:hAnsi="Times New Roman" w:cs="Times New Roman"/>
          <w:sz w:val="20"/>
          <w:szCs w:val="20"/>
        </w:rPr>
      </w:pPr>
      <w:r w:rsidRPr="008869C5">
        <w:rPr>
          <w:rFonts w:ascii="Times New Roman" w:eastAsia="Calibri" w:hAnsi="Times New Roman" w:cs="Times New Roman"/>
          <w:sz w:val="20"/>
          <w:szCs w:val="20"/>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8869C5">
        <w:rPr>
          <w:rFonts w:ascii="Times New Roman" w:eastAsia="Times New Roman" w:hAnsi="Times New Roman" w:cs="Times New Roman"/>
          <w:sz w:val="20"/>
          <w:szCs w:val="20"/>
        </w:rPr>
        <w:t>.</w:t>
      </w:r>
    </w:p>
    <w:p w:rsidR="00EC2EFC" w:rsidRPr="008869C5" w:rsidRDefault="00EC2EFC" w:rsidP="00EC2EFC">
      <w:pPr>
        <w:widowControl w:val="0"/>
        <w:spacing w:after="0" w:line="240" w:lineRule="auto"/>
        <w:jc w:val="both"/>
        <w:rPr>
          <w:rFonts w:ascii="Times New Roman" w:hAnsi="Times New Roman" w:cs="Times New Roman"/>
          <w:sz w:val="20"/>
          <w:szCs w:val="20"/>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10. ОСОБЫЕ УСЛОВИЯ</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bookmarkStart w:id="15" w:name="Par917"/>
      <w:bookmarkStart w:id="16" w:name="Par921"/>
      <w:bookmarkEnd w:id="15"/>
      <w:bookmarkEnd w:id="16"/>
      <w:r w:rsidRPr="008869C5">
        <w:rPr>
          <w:rFonts w:ascii="Times New Roman" w:hAnsi="Times New Roman" w:cs="Times New Roman"/>
          <w:sz w:val="20"/>
          <w:szCs w:val="20"/>
        </w:rPr>
        <w:tab/>
        <w:t>10.1.</w:t>
      </w:r>
      <w:r w:rsidRPr="008869C5">
        <w:rPr>
          <w:rFonts w:ascii="Times New Roman" w:hAnsi="Times New Roman" w:cs="Times New Roman"/>
          <w:sz w:val="20"/>
          <w:szCs w:val="20"/>
        </w:rPr>
        <w:tab/>
        <w:t>Настоящий Контракт составлен в двух экземплярах, имеющих равную юридическую силу, по одному для каждой из Сторон.</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p>
    <w:p w:rsidR="00EC2EFC" w:rsidRPr="008869C5" w:rsidRDefault="00AF2E4C" w:rsidP="00EC2EFC">
      <w:pPr>
        <w:pStyle w:val="ConsPlusNormal"/>
        <w:ind w:firstLine="426"/>
        <w:jc w:val="both"/>
        <w:rPr>
          <w:rFonts w:ascii="Times New Roman" w:hAnsi="Times New Roman" w:cs="Times New Roman"/>
        </w:rPr>
      </w:pPr>
      <w:hyperlink w:anchor="Par43" w:tooltip="Код формы" w:history="1">
        <w:r w:rsidR="00EC2EFC" w:rsidRPr="008869C5">
          <w:rPr>
            <w:rFonts w:ascii="Times New Roman" w:hAnsi="Times New Roman" w:cs="Times New Roman"/>
          </w:rPr>
          <w:t>10.3</w:t>
        </w:r>
      </w:hyperlink>
      <w:r w:rsidR="00EC2EFC" w:rsidRPr="008869C5">
        <w:rPr>
          <w:rFonts w:ascii="Times New Roman" w:hAnsi="Times New Roman" w:cs="Times New Roman"/>
        </w:rPr>
        <w:t>. Заказчик обязан обеспечить соблюдение Уникальными пользователями положений п.п. 3.1 - 3.3, 4.2, 4.3, 4.5 - 4.6  настоящего Контракта.</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EC2EFC" w:rsidRPr="008869C5" w:rsidRDefault="00EC2EFC" w:rsidP="00EC2EFC">
      <w:pPr>
        <w:pStyle w:val="ConsPlusNormal"/>
        <w:ind w:firstLine="426"/>
        <w:jc w:val="both"/>
        <w:rPr>
          <w:rFonts w:ascii="Times New Roman" w:hAnsi="Times New Roman" w:cs="Times New Roman"/>
        </w:rPr>
      </w:pPr>
      <w:r w:rsidRPr="008869C5">
        <w:rPr>
          <w:rFonts w:ascii="Times New Roman" w:hAnsi="Times New Roman" w:cs="Times New Roman"/>
        </w:rPr>
        <w:t>10.5.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t>10.6. Исполнитель может исполнять свои обязательства по настоящему Контракту с привлечением третьих лиц.</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t>10.7.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sz w:val="20"/>
          <w:szCs w:val="20"/>
        </w:rPr>
        <w:tab/>
        <w:t>10.8.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sz w:val="20"/>
          <w:szCs w:val="20"/>
        </w:rPr>
        <w:tab/>
        <w:t xml:space="preserve">10.9. При </w:t>
      </w:r>
      <w:r w:rsidRPr="008869C5">
        <w:rPr>
          <w:rFonts w:ascii="Times New Roman" w:hAnsi="Times New Roman" w:cs="Times New Roman"/>
          <w:color w:val="000000"/>
          <w:sz w:val="20"/>
          <w:szCs w:val="20"/>
        </w:rPr>
        <w:t>изменении реквизитов, предусмотренных разделом «Реквизиты и подписи сторон» настоящего Контракта, а также адреса(</w:t>
      </w:r>
      <w:proofErr w:type="spellStart"/>
      <w:r w:rsidRPr="008869C5">
        <w:rPr>
          <w:rFonts w:ascii="Times New Roman" w:hAnsi="Times New Roman" w:cs="Times New Roman"/>
          <w:color w:val="000000"/>
          <w:sz w:val="20"/>
          <w:szCs w:val="20"/>
        </w:rPr>
        <w:t>ов</w:t>
      </w:r>
      <w:proofErr w:type="spellEnd"/>
      <w:r w:rsidRPr="008869C5">
        <w:rPr>
          <w:rFonts w:ascii="Times New Roman" w:hAnsi="Times New Roman" w:cs="Times New Roman"/>
          <w:color w:val="000000"/>
          <w:sz w:val="20"/>
          <w:szCs w:val="20"/>
        </w:rPr>
        <w:t>) оказания информационных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ab/>
        <w:t xml:space="preserve">10.10. </w:t>
      </w:r>
      <w:r w:rsidRPr="008869C5">
        <w:rPr>
          <w:rFonts w:ascii="Times New Roman" w:hAnsi="Times New Roman" w:cs="Times New Roman"/>
          <w:sz w:val="20"/>
          <w:szCs w:val="20"/>
        </w:rPr>
        <w:t>В случае противоречий между условиями настоящего Контракта и условиями Спецификации применяются условия Спецификации.</w:t>
      </w:r>
    </w:p>
    <w:p w:rsidR="00EC2EFC" w:rsidRPr="008869C5" w:rsidRDefault="00EC2EFC" w:rsidP="00EC2EFC">
      <w:pPr>
        <w:spacing w:after="0" w:line="240" w:lineRule="auto"/>
        <w:ind w:firstLine="426"/>
        <w:jc w:val="both"/>
        <w:rPr>
          <w:rFonts w:ascii="Times New Roman" w:hAnsi="Times New Roman" w:cs="Times New Roman"/>
          <w:sz w:val="20"/>
          <w:szCs w:val="20"/>
        </w:rPr>
      </w:pPr>
      <w:r w:rsidRPr="008869C5">
        <w:rPr>
          <w:rFonts w:ascii="Times New Roman" w:hAnsi="Times New Roman" w:cs="Times New Roman"/>
          <w:sz w:val="20"/>
          <w:szCs w:val="20"/>
        </w:rPr>
        <w:t xml:space="preserve">10.11.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rsidR="00EC2EFC" w:rsidRPr="008869C5" w:rsidRDefault="00EC2EFC" w:rsidP="00EC2EFC">
      <w:pPr>
        <w:spacing w:after="0" w:line="240" w:lineRule="auto"/>
        <w:ind w:firstLine="426"/>
        <w:jc w:val="both"/>
        <w:rPr>
          <w:rFonts w:ascii="Times New Roman" w:hAnsi="Times New Roman" w:cs="Times New Roman"/>
          <w:sz w:val="20"/>
          <w:szCs w:val="20"/>
        </w:rPr>
      </w:pPr>
      <w:r w:rsidRPr="008869C5">
        <w:rPr>
          <w:rFonts w:ascii="Times New Roman" w:hAnsi="Times New Roman" w:cs="Times New Roman"/>
          <w:sz w:val="20"/>
          <w:szCs w:val="20"/>
        </w:rPr>
        <w:t>10.12. Если Спецификацией к Контракту в отношении экземпляров Систем не предусмотрено оказание информационных услуг, 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rsidR="00EC2EFC" w:rsidRPr="008869C5" w:rsidRDefault="00EC2EFC" w:rsidP="00EC2EFC">
      <w:pPr>
        <w:spacing w:after="0" w:line="240" w:lineRule="auto"/>
        <w:jc w:val="both"/>
        <w:rPr>
          <w:rFonts w:ascii="Times New Roman" w:hAnsi="Times New Roman" w:cs="Times New Roman"/>
          <w:sz w:val="20"/>
          <w:szCs w:val="20"/>
        </w:rPr>
      </w:pPr>
    </w:p>
    <w:p w:rsidR="00EC2EFC" w:rsidRPr="008869C5" w:rsidRDefault="00EC2EFC" w:rsidP="00EC2EFC">
      <w:pPr>
        <w:pStyle w:val="a4"/>
        <w:numPr>
          <w:ilvl w:val="0"/>
          <w:numId w:val="2"/>
        </w:numPr>
        <w:tabs>
          <w:tab w:val="left" w:pos="0"/>
        </w:tabs>
        <w:ind w:left="0"/>
        <w:contextualSpacing/>
        <w:jc w:val="center"/>
      </w:pPr>
      <w:bookmarkStart w:id="17" w:name="Par926"/>
      <w:bookmarkEnd w:id="17"/>
      <w:r w:rsidRPr="008869C5">
        <w:t>ПОРЯДОК РАЗРЕШЕНИЯ СПОРОВ</w:t>
      </w:r>
    </w:p>
    <w:p w:rsidR="00EC2EFC" w:rsidRPr="008869C5" w:rsidRDefault="00EC2EFC" w:rsidP="00EC2EFC">
      <w:pPr>
        <w:widowControl w:val="0"/>
        <w:tabs>
          <w:tab w:val="left" w:pos="426"/>
        </w:tabs>
        <w:spacing w:after="0" w:line="240" w:lineRule="auto"/>
        <w:jc w:val="both"/>
        <w:rPr>
          <w:rFonts w:ascii="Times New Roman" w:hAnsi="Times New Roman" w:cs="Times New Roman"/>
          <w:sz w:val="20"/>
          <w:szCs w:val="20"/>
        </w:rPr>
      </w:pPr>
      <w:r w:rsidRPr="008869C5">
        <w:rPr>
          <w:rFonts w:ascii="Times New Roman" w:hAnsi="Times New Roman" w:cs="Times New Roman"/>
          <w:sz w:val="20"/>
          <w:szCs w:val="20"/>
        </w:rPr>
        <w:tab/>
        <w:t>11.1.</w:t>
      </w:r>
      <w:r w:rsidRPr="008869C5">
        <w:rPr>
          <w:rFonts w:ascii="Times New Roman" w:hAnsi="Times New Roman" w:cs="Times New Roman"/>
          <w:sz w:val="20"/>
          <w:szCs w:val="20"/>
        </w:rPr>
        <w:tab/>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rsidR="00EC2EFC" w:rsidRPr="008869C5" w:rsidRDefault="00EC2EFC" w:rsidP="00EC2EFC">
      <w:pPr>
        <w:widowControl w:val="0"/>
        <w:tabs>
          <w:tab w:val="left" w:pos="426"/>
        </w:tabs>
        <w:spacing w:after="0" w:line="240" w:lineRule="auto"/>
        <w:jc w:val="both"/>
        <w:rPr>
          <w:rFonts w:ascii="Times New Roman" w:hAnsi="Times New Roman" w:cs="Times New Roman"/>
          <w:sz w:val="20"/>
          <w:szCs w:val="20"/>
        </w:rPr>
      </w:pPr>
      <w:r w:rsidRPr="008869C5">
        <w:rPr>
          <w:rFonts w:ascii="Times New Roman" w:hAnsi="Times New Roman" w:cs="Times New Roman"/>
          <w:sz w:val="20"/>
          <w:szCs w:val="20"/>
        </w:rPr>
        <w:tab/>
        <w:t>11.2.</w:t>
      </w:r>
      <w:r w:rsidRPr="008869C5">
        <w:rPr>
          <w:rFonts w:ascii="Times New Roman" w:hAnsi="Times New Roman" w:cs="Times New Roman"/>
          <w:sz w:val="20"/>
          <w:szCs w:val="20"/>
        </w:rPr>
        <w:tab/>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rsidR="00EC2EFC" w:rsidRPr="008869C5" w:rsidRDefault="00EC2EFC" w:rsidP="00EC2EFC">
      <w:pPr>
        <w:widowControl w:val="0"/>
        <w:tabs>
          <w:tab w:val="left" w:pos="426"/>
        </w:tabs>
        <w:spacing w:after="0" w:line="240" w:lineRule="auto"/>
        <w:jc w:val="both"/>
        <w:rPr>
          <w:rFonts w:ascii="Times New Roman" w:hAnsi="Times New Roman" w:cs="Times New Roman"/>
          <w:sz w:val="20"/>
          <w:szCs w:val="20"/>
        </w:rPr>
      </w:pPr>
      <w:r w:rsidRPr="008869C5">
        <w:rPr>
          <w:rFonts w:ascii="Times New Roman" w:hAnsi="Times New Roman" w:cs="Times New Roman"/>
          <w:sz w:val="20"/>
          <w:szCs w:val="20"/>
        </w:rPr>
        <w:tab/>
        <w:t>11.3.</w:t>
      </w:r>
      <w:r w:rsidRPr="008869C5">
        <w:rPr>
          <w:rFonts w:ascii="Times New Roman" w:hAnsi="Times New Roman" w:cs="Times New Roman"/>
          <w:sz w:val="20"/>
          <w:szCs w:val="20"/>
        </w:rPr>
        <w:tab/>
        <w:t xml:space="preserve">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rsidR="00EC2EFC" w:rsidRPr="008869C5" w:rsidRDefault="00EC2EFC" w:rsidP="00EC2EFC">
      <w:pPr>
        <w:pStyle w:val="a4"/>
        <w:widowControl w:val="0"/>
        <w:numPr>
          <w:ilvl w:val="0"/>
          <w:numId w:val="1"/>
        </w:numPr>
        <w:tabs>
          <w:tab w:val="left" w:pos="284"/>
        </w:tabs>
        <w:ind w:left="0" w:firstLine="426"/>
        <w:contextualSpacing/>
        <w:jc w:val="both"/>
      </w:pPr>
      <w:r w:rsidRPr="008869C5">
        <w:t>по делам, подведомственным арбитражным судам Российской Федерации - в Арбитражный суд Республики Коми;</w:t>
      </w:r>
    </w:p>
    <w:p w:rsidR="00EC2EFC" w:rsidRPr="008869C5" w:rsidRDefault="00EC2EFC" w:rsidP="00EC2EFC">
      <w:pPr>
        <w:pStyle w:val="a4"/>
        <w:widowControl w:val="0"/>
        <w:numPr>
          <w:ilvl w:val="0"/>
          <w:numId w:val="1"/>
        </w:numPr>
        <w:tabs>
          <w:tab w:val="left" w:pos="284"/>
        </w:tabs>
        <w:ind w:left="0" w:firstLine="426"/>
        <w:contextualSpacing/>
        <w:jc w:val="both"/>
      </w:pPr>
      <w:r w:rsidRPr="008869C5">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rsidR="00EC2EFC" w:rsidRPr="008869C5" w:rsidRDefault="00EC2EFC" w:rsidP="00EC2EFC">
      <w:pPr>
        <w:pStyle w:val="a4"/>
        <w:widowControl w:val="0"/>
        <w:numPr>
          <w:ilvl w:val="0"/>
          <w:numId w:val="1"/>
        </w:numPr>
        <w:tabs>
          <w:tab w:val="left" w:pos="284"/>
        </w:tabs>
        <w:ind w:left="0" w:firstLine="426"/>
        <w:contextualSpacing/>
        <w:jc w:val="both"/>
      </w:pPr>
      <w:r w:rsidRPr="008869C5">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rsidR="00EC2EFC" w:rsidRPr="008869C5" w:rsidRDefault="00EC2EFC" w:rsidP="00EC2EFC">
      <w:pPr>
        <w:pStyle w:val="ConsPlusNormal"/>
        <w:jc w:val="center"/>
        <w:outlineLvl w:val="1"/>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12. РЕКВИЗИТЫ СТОРОН</w:t>
      </w:r>
    </w:p>
    <w:p w:rsidR="00EC2EFC" w:rsidRPr="008869C5" w:rsidRDefault="00EC2EFC" w:rsidP="00EC2EFC">
      <w:pPr>
        <w:pStyle w:val="ConsPlusNormal"/>
        <w:ind w:firstLine="540"/>
        <w:jc w:val="both"/>
        <w:rPr>
          <w:rFonts w:ascii="Times New Roman" w:hAnsi="Times New Roman" w:cs="Times New Roman"/>
        </w:rPr>
      </w:pPr>
    </w:p>
    <w:p w:rsidR="00EC2EFC" w:rsidRPr="008869C5" w:rsidRDefault="00EC2EFC" w:rsidP="00EC2EFC">
      <w:pPr>
        <w:tabs>
          <w:tab w:val="left" w:pos="567"/>
        </w:tabs>
        <w:spacing w:after="0" w:line="240" w:lineRule="auto"/>
        <w:contextualSpacing/>
        <w:jc w:val="both"/>
        <w:rPr>
          <w:rFonts w:ascii="Times New Roman" w:hAnsi="Times New Roman"/>
          <w:sz w:val="20"/>
          <w:szCs w:val="20"/>
        </w:rPr>
      </w:pPr>
      <w:r w:rsidRPr="008869C5">
        <w:rPr>
          <w:rFonts w:ascii="Times New Roman" w:hAnsi="Times New Roman"/>
          <w:sz w:val="20"/>
          <w:szCs w:val="20"/>
        </w:rPr>
        <w:t>12.1.</w:t>
      </w:r>
      <w:r w:rsidRPr="008869C5">
        <w:rPr>
          <w:rFonts w:ascii="Times New Roman" w:hAnsi="Times New Roman"/>
          <w:b/>
          <w:sz w:val="20"/>
          <w:szCs w:val="20"/>
        </w:rPr>
        <w:t>Заказчик</w:t>
      </w:r>
      <w:proofErr w:type="gramStart"/>
      <w:r w:rsidRPr="008869C5">
        <w:rPr>
          <w:rFonts w:ascii="Times New Roman" w:hAnsi="Times New Roman"/>
          <w:b/>
          <w:sz w:val="20"/>
          <w:szCs w:val="20"/>
        </w:rPr>
        <w:t>:А</w:t>
      </w:r>
      <w:proofErr w:type="gramEnd"/>
      <w:r w:rsidRPr="008869C5">
        <w:rPr>
          <w:rFonts w:ascii="Times New Roman" w:hAnsi="Times New Roman"/>
          <w:b/>
          <w:sz w:val="20"/>
          <w:szCs w:val="20"/>
        </w:rPr>
        <w:t>дминистрация города "Микунь"ИНН</w:t>
      </w:r>
      <w:r w:rsidRPr="008869C5">
        <w:rPr>
          <w:rFonts w:ascii="Times New Roman" w:hAnsi="Times New Roman"/>
          <w:sz w:val="20"/>
          <w:szCs w:val="20"/>
        </w:rPr>
        <w:t xml:space="preserve"> 1116007328 </w:t>
      </w:r>
      <w:r w:rsidRPr="008869C5">
        <w:rPr>
          <w:rFonts w:ascii="Times New Roman" w:hAnsi="Times New Roman"/>
          <w:b/>
          <w:sz w:val="20"/>
          <w:szCs w:val="20"/>
        </w:rPr>
        <w:t>КПП</w:t>
      </w:r>
      <w:r w:rsidRPr="008869C5">
        <w:rPr>
          <w:rFonts w:ascii="Times New Roman" w:hAnsi="Times New Roman"/>
          <w:sz w:val="20"/>
          <w:szCs w:val="20"/>
        </w:rPr>
        <w:t xml:space="preserve"> 111601001 </w:t>
      </w:r>
      <w:r w:rsidRPr="008869C5">
        <w:rPr>
          <w:rFonts w:ascii="Times New Roman" w:hAnsi="Times New Roman"/>
          <w:b/>
          <w:sz w:val="20"/>
          <w:szCs w:val="20"/>
        </w:rPr>
        <w:t xml:space="preserve">ОГРН </w:t>
      </w:r>
      <w:r w:rsidRPr="008869C5">
        <w:rPr>
          <w:rFonts w:ascii="Times New Roman" w:hAnsi="Times New Roman"/>
          <w:sz w:val="20"/>
          <w:szCs w:val="20"/>
        </w:rPr>
        <w:t>1051100997860</w:t>
      </w:r>
    </w:p>
    <w:p w:rsidR="00EC2EFC" w:rsidRPr="008869C5" w:rsidRDefault="00EC2EFC" w:rsidP="00EC2EFC">
      <w:pPr>
        <w:spacing w:after="0" w:line="240" w:lineRule="auto"/>
        <w:contextualSpacing/>
        <w:jc w:val="both"/>
        <w:rPr>
          <w:rFonts w:ascii="Times New Roman" w:hAnsi="Times New Roman"/>
          <w:sz w:val="20"/>
          <w:szCs w:val="20"/>
        </w:rPr>
      </w:pPr>
      <w:r w:rsidRPr="008869C5">
        <w:rPr>
          <w:rFonts w:ascii="Times New Roman" w:hAnsi="Times New Roman"/>
          <w:b/>
          <w:sz w:val="20"/>
          <w:szCs w:val="20"/>
        </w:rPr>
        <w:t>Адрес (место нахождения) юридического лица:</w:t>
      </w:r>
      <w:r w:rsidRPr="008869C5">
        <w:rPr>
          <w:rFonts w:ascii="Times New Roman" w:hAnsi="Times New Roman"/>
          <w:sz w:val="20"/>
          <w:szCs w:val="20"/>
        </w:rPr>
        <w:t xml:space="preserve"> 169061, Республика Коми, </w:t>
      </w:r>
      <w:proofErr w:type="spellStart"/>
      <w:r w:rsidRPr="008869C5">
        <w:rPr>
          <w:rFonts w:ascii="Times New Roman" w:hAnsi="Times New Roman"/>
          <w:sz w:val="20"/>
          <w:szCs w:val="20"/>
        </w:rPr>
        <w:t>Усть-Вымский</w:t>
      </w:r>
      <w:proofErr w:type="spellEnd"/>
      <w:r w:rsidRPr="008869C5">
        <w:rPr>
          <w:rFonts w:ascii="Times New Roman" w:hAnsi="Times New Roman"/>
          <w:sz w:val="20"/>
          <w:szCs w:val="20"/>
        </w:rPr>
        <w:t xml:space="preserve"> район, г.Микунь, ул. Железнодорожная, д.21</w:t>
      </w:r>
    </w:p>
    <w:p w:rsidR="00EC2EFC" w:rsidRPr="008869C5" w:rsidRDefault="00EC2EFC" w:rsidP="00EC2EFC">
      <w:pPr>
        <w:spacing w:after="0" w:line="240" w:lineRule="auto"/>
        <w:contextualSpacing/>
        <w:jc w:val="both"/>
        <w:rPr>
          <w:rFonts w:ascii="Times New Roman" w:hAnsi="Times New Roman"/>
          <w:sz w:val="20"/>
          <w:szCs w:val="20"/>
        </w:rPr>
      </w:pPr>
      <w:r w:rsidRPr="008869C5">
        <w:rPr>
          <w:rFonts w:ascii="Times New Roman" w:hAnsi="Times New Roman"/>
          <w:b/>
          <w:sz w:val="20"/>
          <w:szCs w:val="20"/>
        </w:rPr>
        <w:t>Адрес для направления корреспонденции:</w:t>
      </w:r>
      <w:r w:rsidRPr="008869C5">
        <w:rPr>
          <w:rFonts w:ascii="Times New Roman" w:hAnsi="Times New Roman"/>
          <w:sz w:val="20"/>
          <w:szCs w:val="20"/>
        </w:rPr>
        <w:t xml:space="preserve"> 169061, Республика Коми, </w:t>
      </w:r>
      <w:proofErr w:type="spellStart"/>
      <w:r w:rsidRPr="008869C5">
        <w:rPr>
          <w:rFonts w:ascii="Times New Roman" w:hAnsi="Times New Roman"/>
          <w:sz w:val="20"/>
          <w:szCs w:val="20"/>
        </w:rPr>
        <w:t>Усть-Вымский</w:t>
      </w:r>
      <w:proofErr w:type="spellEnd"/>
      <w:r w:rsidRPr="008869C5">
        <w:rPr>
          <w:rFonts w:ascii="Times New Roman" w:hAnsi="Times New Roman"/>
          <w:sz w:val="20"/>
          <w:szCs w:val="20"/>
        </w:rPr>
        <w:t xml:space="preserve"> район, г. Микунь, ул. Железнодорожная, д.21</w:t>
      </w:r>
    </w:p>
    <w:p w:rsidR="00EC2EFC" w:rsidRPr="008869C5" w:rsidRDefault="00EC2EFC" w:rsidP="00EC2EFC">
      <w:pPr>
        <w:spacing w:after="0" w:line="240" w:lineRule="auto"/>
        <w:contextualSpacing/>
        <w:jc w:val="both"/>
        <w:rPr>
          <w:rFonts w:ascii="Times New Roman" w:hAnsi="Times New Roman"/>
          <w:sz w:val="20"/>
          <w:szCs w:val="20"/>
        </w:rPr>
      </w:pPr>
      <w:r w:rsidRPr="008869C5">
        <w:rPr>
          <w:rFonts w:ascii="Times New Roman" w:hAnsi="Times New Roman"/>
          <w:b/>
          <w:sz w:val="20"/>
          <w:szCs w:val="20"/>
        </w:rPr>
        <w:t>Банковские реквизиты:</w:t>
      </w:r>
      <w:r w:rsidRPr="008869C5">
        <w:rPr>
          <w:rFonts w:ascii="Times New Roman" w:hAnsi="Times New Roman"/>
          <w:sz w:val="20"/>
          <w:szCs w:val="20"/>
        </w:rPr>
        <w:t xml:space="preserve">  УФК по РК (Администрация городского поселения "Микунь", </w:t>
      </w:r>
      <w:proofErr w:type="gramStart"/>
      <w:r w:rsidRPr="008869C5">
        <w:rPr>
          <w:rFonts w:ascii="Times New Roman" w:hAnsi="Times New Roman"/>
          <w:sz w:val="20"/>
          <w:szCs w:val="20"/>
        </w:rPr>
        <w:t>л</w:t>
      </w:r>
      <w:proofErr w:type="gramEnd"/>
      <w:r w:rsidRPr="008869C5">
        <w:rPr>
          <w:rFonts w:ascii="Times New Roman" w:hAnsi="Times New Roman"/>
          <w:sz w:val="20"/>
          <w:szCs w:val="20"/>
        </w:rPr>
        <w:t>/</w:t>
      </w:r>
      <w:proofErr w:type="spellStart"/>
      <w:r w:rsidRPr="008869C5">
        <w:rPr>
          <w:rFonts w:ascii="Times New Roman" w:hAnsi="Times New Roman"/>
          <w:sz w:val="20"/>
          <w:szCs w:val="20"/>
        </w:rPr>
        <w:t>сч</w:t>
      </w:r>
      <w:proofErr w:type="spellEnd"/>
      <w:r w:rsidRPr="008869C5">
        <w:rPr>
          <w:rFonts w:ascii="Times New Roman" w:hAnsi="Times New Roman"/>
          <w:sz w:val="20"/>
          <w:szCs w:val="20"/>
        </w:rPr>
        <w:t xml:space="preserve"> 03073002121); </w:t>
      </w:r>
      <w:r w:rsidR="003A4BC9">
        <w:rPr>
          <w:rFonts w:ascii="Times New Roman" w:hAnsi="Times New Roman"/>
          <w:sz w:val="20"/>
          <w:szCs w:val="20"/>
        </w:rPr>
        <w:t>казначейский счет: 03231643876441050700</w:t>
      </w:r>
      <w:r w:rsidRPr="008869C5">
        <w:rPr>
          <w:rFonts w:ascii="Times New Roman" w:hAnsi="Times New Roman"/>
          <w:sz w:val="20"/>
          <w:szCs w:val="20"/>
        </w:rPr>
        <w:t xml:space="preserve"> Банк: Отделение - НБ Республика Коми</w:t>
      </w:r>
      <w:r w:rsidR="003A4BC9">
        <w:rPr>
          <w:rFonts w:ascii="Times New Roman" w:hAnsi="Times New Roman"/>
          <w:sz w:val="20"/>
          <w:szCs w:val="20"/>
        </w:rPr>
        <w:t xml:space="preserve"> Банка России // УФК по Республике Коми </w:t>
      </w:r>
      <w:r w:rsidRPr="008869C5">
        <w:rPr>
          <w:rFonts w:ascii="Times New Roman" w:hAnsi="Times New Roman"/>
          <w:sz w:val="20"/>
          <w:szCs w:val="20"/>
        </w:rPr>
        <w:t xml:space="preserve"> </w:t>
      </w:r>
      <w:proofErr w:type="gramStart"/>
      <w:r w:rsidRPr="008869C5">
        <w:rPr>
          <w:rFonts w:ascii="Times New Roman" w:hAnsi="Times New Roman"/>
          <w:sz w:val="20"/>
          <w:szCs w:val="20"/>
        </w:rPr>
        <w:t>г</w:t>
      </w:r>
      <w:proofErr w:type="gramEnd"/>
      <w:r w:rsidRPr="008869C5">
        <w:rPr>
          <w:rFonts w:ascii="Times New Roman" w:hAnsi="Times New Roman"/>
          <w:sz w:val="20"/>
          <w:szCs w:val="20"/>
        </w:rPr>
        <w:t>. Сыктывкар</w:t>
      </w:r>
    </w:p>
    <w:p w:rsidR="00EC2EFC" w:rsidRPr="008869C5" w:rsidRDefault="00EC2EFC" w:rsidP="00EC2EFC">
      <w:pPr>
        <w:spacing w:after="0" w:line="240" w:lineRule="auto"/>
        <w:contextualSpacing/>
        <w:jc w:val="both"/>
        <w:rPr>
          <w:rFonts w:ascii="Times New Roman" w:hAnsi="Times New Roman"/>
          <w:sz w:val="20"/>
          <w:szCs w:val="20"/>
        </w:rPr>
      </w:pPr>
      <w:proofErr w:type="gramStart"/>
      <w:r w:rsidRPr="008869C5">
        <w:rPr>
          <w:rFonts w:ascii="Times New Roman" w:hAnsi="Times New Roman"/>
          <w:sz w:val="20"/>
          <w:szCs w:val="20"/>
        </w:rPr>
        <w:t>К</w:t>
      </w:r>
      <w:proofErr w:type="gramEnd"/>
      <w:r w:rsidRPr="008869C5">
        <w:rPr>
          <w:rFonts w:ascii="Times New Roman" w:hAnsi="Times New Roman"/>
          <w:sz w:val="20"/>
          <w:szCs w:val="20"/>
        </w:rPr>
        <w:t>/счет:</w:t>
      </w:r>
      <w:r w:rsidR="003A4BC9">
        <w:rPr>
          <w:rFonts w:ascii="Times New Roman" w:hAnsi="Times New Roman"/>
          <w:sz w:val="20"/>
          <w:szCs w:val="20"/>
        </w:rPr>
        <w:t xml:space="preserve"> 40102810245370000074</w:t>
      </w:r>
      <w:r w:rsidRPr="008869C5">
        <w:rPr>
          <w:rFonts w:ascii="Times New Roman" w:hAnsi="Times New Roman"/>
          <w:sz w:val="20"/>
          <w:szCs w:val="20"/>
        </w:rPr>
        <w:t xml:space="preserve"> БИК: </w:t>
      </w:r>
      <w:r w:rsidR="003A4BC9">
        <w:rPr>
          <w:rFonts w:ascii="Times New Roman" w:hAnsi="Times New Roman"/>
          <w:sz w:val="20"/>
          <w:szCs w:val="20"/>
        </w:rPr>
        <w:t>018702501</w:t>
      </w:r>
    </w:p>
    <w:p w:rsidR="00EC2EFC" w:rsidRDefault="00EC2EFC" w:rsidP="00EC2EFC">
      <w:pPr>
        <w:spacing w:after="0" w:line="240" w:lineRule="auto"/>
        <w:contextualSpacing/>
        <w:jc w:val="both"/>
        <w:rPr>
          <w:rFonts w:ascii="Times New Roman" w:hAnsi="Times New Roman"/>
          <w:sz w:val="20"/>
          <w:szCs w:val="20"/>
        </w:rPr>
      </w:pPr>
      <w:r w:rsidRPr="008869C5">
        <w:rPr>
          <w:rFonts w:ascii="Times New Roman" w:hAnsi="Times New Roman"/>
          <w:sz w:val="20"/>
          <w:szCs w:val="20"/>
        </w:rPr>
        <w:t xml:space="preserve">Телефон: 8(82134) 32440 </w:t>
      </w:r>
      <w:proofErr w:type="spellStart"/>
      <w:r w:rsidRPr="008869C5">
        <w:rPr>
          <w:rFonts w:ascii="Times New Roman" w:hAnsi="Times New Roman"/>
          <w:sz w:val="20"/>
          <w:szCs w:val="20"/>
        </w:rPr>
        <w:t>E-mail</w:t>
      </w:r>
      <w:proofErr w:type="spellEnd"/>
      <w:r w:rsidRPr="008869C5">
        <w:rPr>
          <w:rFonts w:ascii="Times New Roman" w:hAnsi="Times New Roman"/>
          <w:sz w:val="20"/>
          <w:szCs w:val="20"/>
        </w:rPr>
        <w:t xml:space="preserve">: </w:t>
      </w:r>
      <w:hyperlink r:id="rId5" w:history="1">
        <w:r w:rsidR="00D16B24" w:rsidRPr="002A6494">
          <w:rPr>
            <w:rStyle w:val="a8"/>
            <w:rFonts w:ascii="Times New Roman" w:hAnsi="Times New Roman"/>
            <w:sz w:val="20"/>
            <w:szCs w:val="20"/>
          </w:rPr>
          <w:t>gpmikun@mail.ru</w:t>
        </w:r>
      </w:hyperlink>
    </w:p>
    <w:p w:rsidR="00D16B24" w:rsidRPr="008869C5" w:rsidRDefault="00D16B24" w:rsidP="00EC2EFC">
      <w:pPr>
        <w:spacing w:after="0" w:line="240" w:lineRule="auto"/>
        <w:contextualSpacing/>
        <w:jc w:val="both"/>
        <w:rPr>
          <w:rFonts w:ascii="Times New Roman" w:hAnsi="Times New Roman"/>
          <w:sz w:val="20"/>
          <w:szCs w:val="20"/>
        </w:rPr>
      </w:pPr>
    </w:p>
    <w:p w:rsidR="00D16B24" w:rsidRPr="00D16B24" w:rsidRDefault="00D16B24" w:rsidP="00D16B24">
      <w:pPr>
        <w:spacing w:after="0" w:line="240" w:lineRule="auto"/>
        <w:contextualSpacing/>
        <w:jc w:val="both"/>
        <w:rPr>
          <w:rFonts w:ascii="Times New Roman" w:hAnsi="Times New Roman"/>
          <w:b/>
          <w:sz w:val="20"/>
          <w:szCs w:val="20"/>
        </w:rPr>
      </w:pPr>
      <w:r w:rsidRPr="00D16B24">
        <w:rPr>
          <w:rFonts w:ascii="Times New Roman" w:hAnsi="Times New Roman"/>
          <w:sz w:val="20"/>
          <w:szCs w:val="20"/>
        </w:rPr>
        <w:t>12.2.</w:t>
      </w:r>
      <w:r w:rsidRPr="00D16B24">
        <w:rPr>
          <w:rFonts w:ascii="Times New Roman" w:hAnsi="Times New Roman"/>
          <w:b/>
          <w:sz w:val="20"/>
          <w:szCs w:val="20"/>
        </w:rPr>
        <w:t xml:space="preserve"> Исполнитель: Общество с ограниченной ответственностью «КонсультантПлюсУхта» </w:t>
      </w:r>
    </w:p>
    <w:p w:rsidR="00D16B24" w:rsidRPr="00D16B24" w:rsidRDefault="00D16B24" w:rsidP="00D16B24">
      <w:pPr>
        <w:spacing w:after="0" w:line="240" w:lineRule="auto"/>
        <w:contextualSpacing/>
        <w:jc w:val="both"/>
        <w:rPr>
          <w:rFonts w:ascii="Times New Roman" w:hAnsi="Times New Roman"/>
          <w:b/>
          <w:sz w:val="20"/>
          <w:szCs w:val="20"/>
        </w:rPr>
      </w:pPr>
      <w:r w:rsidRPr="00D16B24">
        <w:rPr>
          <w:rFonts w:ascii="Times New Roman" w:hAnsi="Times New Roman"/>
          <w:b/>
          <w:sz w:val="20"/>
          <w:szCs w:val="20"/>
        </w:rPr>
        <w:t xml:space="preserve">ИНН: </w:t>
      </w:r>
      <w:r w:rsidRPr="00D16B24">
        <w:rPr>
          <w:rFonts w:ascii="Times New Roman" w:hAnsi="Times New Roman"/>
          <w:sz w:val="20"/>
          <w:szCs w:val="20"/>
        </w:rPr>
        <w:t>1102055836</w:t>
      </w:r>
      <w:r w:rsidRPr="00D16B24">
        <w:rPr>
          <w:rFonts w:ascii="Times New Roman" w:hAnsi="Times New Roman"/>
          <w:b/>
          <w:sz w:val="20"/>
          <w:szCs w:val="20"/>
        </w:rPr>
        <w:t xml:space="preserve"> КПП: </w:t>
      </w:r>
      <w:r w:rsidRPr="00D16B24">
        <w:rPr>
          <w:rFonts w:ascii="Times New Roman" w:hAnsi="Times New Roman"/>
          <w:sz w:val="20"/>
          <w:szCs w:val="20"/>
        </w:rPr>
        <w:t>110201001</w:t>
      </w:r>
      <w:r w:rsidRPr="00D16B24">
        <w:rPr>
          <w:rFonts w:ascii="Times New Roman" w:hAnsi="Times New Roman"/>
          <w:b/>
          <w:sz w:val="20"/>
          <w:szCs w:val="20"/>
        </w:rPr>
        <w:t xml:space="preserve"> ОГРН </w:t>
      </w:r>
      <w:r w:rsidRPr="00D16B24">
        <w:rPr>
          <w:rFonts w:ascii="Times New Roman" w:hAnsi="Times New Roman"/>
          <w:sz w:val="20"/>
          <w:szCs w:val="20"/>
        </w:rPr>
        <w:t>1071102002730</w:t>
      </w:r>
    </w:p>
    <w:p w:rsidR="00D16B24" w:rsidRPr="00D16B24" w:rsidRDefault="00D16B24" w:rsidP="00D16B24">
      <w:pPr>
        <w:spacing w:after="0" w:line="240" w:lineRule="auto"/>
        <w:contextualSpacing/>
        <w:jc w:val="both"/>
        <w:rPr>
          <w:rFonts w:ascii="Times New Roman" w:hAnsi="Times New Roman"/>
          <w:sz w:val="20"/>
          <w:szCs w:val="20"/>
        </w:rPr>
      </w:pPr>
      <w:r w:rsidRPr="00D16B24">
        <w:rPr>
          <w:rFonts w:ascii="Times New Roman" w:hAnsi="Times New Roman"/>
          <w:b/>
          <w:sz w:val="20"/>
          <w:szCs w:val="20"/>
        </w:rPr>
        <w:t xml:space="preserve">Адрес (место нахождения) юридического лица: </w:t>
      </w:r>
      <w:r w:rsidRPr="00D16B24">
        <w:rPr>
          <w:rFonts w:ascii="Times New Roman" w:hAnsi="Times New Roman"/>
          <w:sz w:val="20"/>
          <w:szCs w:val="20"/>
        </w:rPr>
        <w:t xml:space="preserve">169300, РК, г. Ухта, ул. </w:t>
      </w:r>
      <w:proofErr w:type="spellStart"/>
      <w:r w:rsidRPr="00D16B24">
        <w:rPr>
          <w:rFonts w:ascii="Times New Roman" w:hAnsi="Times New Roman"/>
          <w:sz w:val="20"/>
          <w:szCs w:val="20"/>
        </w:rPr>
        <w:t>Тиманская</w:t>
      </w:r>
      <w:proofErr w:type="spellEnd"/>
      <w:r w:rsidRPr="00D16B24">
        <w:rPr>
          <w:rFonts w:ascii="Times New Roman" w:hAnsi="Times New Roman"/>
          <w:sz w:val="20"/>
          <w:szCs w:val="20"/>
        </w:rPr>
        <w:t>, д. 11</w:t>
      </w:r>
    </w:p>
    <w:p w:rsidR="00D16B24" w:rsidRPr="00D16B24" w:rsidRDefault="00D16B24" w:rsidP="00D16B24">
      <w:pPr>
        <w:spacing w:after="0" w:line="240" w:lineRule="auto"/>
        <w:contextualSpacing/>
        <w:jc w:val="both"/>
        <w:rPr>
          <w:rFonts w:ascii="Times New Roman" w:hAnsi="Times New Roman"/>
          <w:b/>
          <w:sz w:val="20"/>
          <w:szCs w:val="20"/>
        </w:rPr>
      </w:pPr>
      <w:r w:rsidRPr="00D16B24">
        <w:rPr>
          <w:rFonts w:ascii="Times New Roman" w:hAnsi="Times New Roman"/>
          <w:b/>
          <w:sz w:val="20"/>
          <w:szCs w:val="20"/>
        </w:rPr>
        <w:t xml:space="preserve">Адрес для направления корреспонденции: </w:t>
      </w:r>
      <w:r w:rsidRPr="00D16B24">
        <w:rPr>
          <w:rFonts w:ascii="Times New Roman" w:hAnsi="Times New Roman"/>
          <w:sz w:val="20"/>
          <w:szCs w:val="20"/>
        </w:rPr>
        <w:t xml:space="preserve">169300, РК, г. Ухта, ул. </w:t>
      </w:r>
      <w:proofErr w:type="spellStart"/>
      <w:r w:rsidRPr="00D16B24">
        <w:rPr>
          <w:rFonts w:ascii="Times New Roman" w:hAnsi="Times New Roman"/>
          <w:sz w:val="20"/>
          <w:szCs w:val="20"/>
        </w:rPr>
        <w:t>Тиманская</w:t>
      </w:r>
      <w:proofErr w:type="spellEnd"/>
      <w:r w:rsidRPr="00D16B24">
        <w:rPr>
          <w:rFonts w:ascii="Times New Roman" w:hAnsi="Times New Roman"/>
          <w:sz w:val="20"/>
          <w:szCs w:val="20"/>
        </w:rPr>
        <w:t>, д. 11</w:t>
      </w:r>
    </w:p>
    <w:p w:rsidR="00D16B24" w:rsidRPr="00D16B24" w:rsidRDefault="00D16B24" w:rsidP="00D16B24">
      <w:pPr>
        <w:spacing w:after="0" w:line="240" w:lineRule="auto"/>
        <w:contextualSpacing/>
        <w:jc w:val="both"/>
        <w:rPr>
          <w:rFonts w:ascii="Times New Roman" w:hAnsi="Times New Roman"/>
          <w:sz w:val="20"/>
          <w:szCs w:val="20"/>
        </w:rPr>
      </w:pPr>
      <w:r w:rsidRPr="00D16B24">
        <w:rPr>
          <w:rFonts w:ascii="Times New Roman" w:hAnsi="Times New Roman"/>
          <w:b/>
          <w:sz w:val="20"/>
          <w:szCs w:val="20"/>
        </w:rPr>
        <w:t xml:space="preserve">Банковские реквизиты: </w:t>
      </w:r>
      <w:r w:rsidRPr="00D16B24">
        <w:rPr>
          <w:rFonts w:ascii="Times New Roman" w:hAnsi="Times New Roman"/>
          <w:sz w:val="20"/>
          <w:szCs w:val="20"/>
        </w:rPr>
        <w:t>Р/счет: 40702810228190101431 Банк: Коми отделение № 8617 ПАО Сбербанк г. Сыктывкар</w:t>
      </w:r>
      <w:r>
        <w:rPr>
          <w:rFonts w:ascii="Times New Roman" w:hAnsi="Times New Roman"/>
          <w:sz w:val="20"/>
          <w:szCs w:val="20"/>
        </w:rPr>
        <w:t xml:space="preserve">, </w:t>
      </w:r>
      <w:r w:rsidRPr="00D16B24">
        <w:rPr>
          <w:rFonts w:ascii="Times New Roman" w:hAnsi="Times New Roman"/>
          <w:sz w:val="20"/>
          <w:szCs w:val="20"/>
        </w:rPr>
        <w:t>К/с: 30101810400000000640 БИК: 048702640</w:t>
      </w:r>
    </w:p>
    <w:p w:rsidR="00EC2EFC" w:rsidRPr="00D16B24" w:rsidRDefault="00D16B24" w:rsidP="00D16B24">
      <w:pPr>
        <w:spacing w:after="0" w:line="240" w:lineRule="auto"/>
        <w:contextualSpacing/>
        <w:jc w:val="both"/>
        <w:rPr>
          <w:rFonts w:ascii="Times New Roman" w:hAnsi="Times New Roman"/>
          <w:sz w:val="20"/>
          <w:szCs w:val="20"/>
        </w:rPr>
      </w:pPr>
      <w:r w:rsidRPr="00D16B24">
        <w:rPr>
          <w:rFonts w:ascii="Times New Roman" w:hAnsi="Times New Roman"/>
          <w:sz w:val="20"/>
          <w:szCs w:val="20"/>
        </w:rPr>
        <w:t xml:space="preserve">Телефон: 8(8216) 739739 </w:t>
      </w:r>
      <w:proofErr w:type="spellStart"/>
      <w:r w:rsidRPr="00D16B24">
        <w:rPr>
          <w:rFonts w:ascii="Times New Roman" w:hAnsi="Times New Roman"/>
          <w:sz w:val="20"/>
          <w:szCs w:val="20"/>
        </w:rPr>
        <w:t>E-mail</w:t>
      </w:r>
      <w:proofErr w:type="spellEnd"/>
      <w:r w:rsidRPr="00D16B24">
        <w:rPr>
          <w:rFonts w:ascii="Times New Roman" w:hAnsi="Times New Roman"/>
          <w:sz w:val="20"/>
          <w:szCs w:val="20"/>
        </w:rPr>
        <w:t>: office@consuhta.ru</w:t>
      </w:r>
    </w:p>
    <w:p w:rsidR="00EC2EFC" w:rsidRPr="008869C5" w:rsidRDefault="00EC2EFC" w:rsidP="00EC2EFC">
      <w:pPr>
        <w:spacing w:after="0" w:line="240" w:lineRule="auto"/>
        <w:contextualSpacing/>
        <w:jc w:val="both"/>
        <w:rPr>
          <w:rFonts w:ascii="Times New Roman" w:hAnsi="Times New Roman"/>
          <w:sz w:val="20"/>
          <w:szCs w:val="20"/>
        </w:rPr>
      </w:pPr>
    </w:p>
    <w:tbl>
      <w:tblPr>
        <w:tblW w:w="0" w:type="auto"/>
        <w:tblLook w:val="04A0"/>
      </w:tblPr>
      <w:tblGrid>
        <w:gridCol w:w="4790"/>
        <w:gridCol w:w="4781"/>
      </w:tblGrid>
      <w:tr w:rsidR="00EC2EFC" w:rsidRPr="008869C5" w:rsidTr="00271027">
        <w:tc>
          <w:tcPr>
            <w:tcW w:w="4961" w:type="dxa"/>
            <w:shd w:val="clear" w:color="auto" w:fill="auto"/>
          </w:tcPr>
          <w:p w:rsidR="00EC2EFC" w:rsidRPr="008869C5" w:rsidRDefault="00EC2EFC" w:rsidP="00271027">
            <w:pPr>
              <w:widowControl w:val="0"/>
              <w:spacing w:after="0" w:line="240" w:lineRule="auto"/>
              <w:jc w:val="both"/>
              <w:rPr>
                <w:rFonts w:ascii="Times New Roman" w:hAnsi="Times New Roman"/>
                <w:sz w:val="20"/>
                <w:szCs w:val="20"/>
              </w:rPr>
            </w:pPr>
            <w:r w:rsidRPr="008869C5">
              <w:rPr>
                <w:rFonts w:ascii="Times New Roman" w:hAnsi="Times New Roman"/>
                <w:b/>
                <w:sz w:val="20"/>
                <w:szCs w:val="20"/>
              </w:rPr>
              <w:t>Заказчик</w:t>
            </w:r>
          </w:p>
        </w:tc>
        <w:tc>
          <w:tcPr>
            <w:tcW w:w="4962" w:type="dxa"/>
            <w:shd w:val="clear" w:color="auto" w:fill="auto"/>
          </w:tcPr>
          <w:p w:rsidR="00EC2EFC" w:rsidRPr="008869C5" w:rsidRDefault="00EC2EFC" w:rsidP="00271027">
            <w:pPr>
              <w:widowControl w:val="0"/>
              <w:spacing w:after="0" w:line="240" w:lineRule="auto"/>
              <w:jc w:val="both"/>
              <w:rPr>
                <w:rFonts w:ascii="Times New Roman" w:hAnsi="Times New Roman"/>
                <w:sz w:val="20"/>
                <w:szCs w:val="20"/>
              </w:rPr>
            </w:pPr>
            <w:r w:rsidRPr="008869C5">
              <w:rPr>
                <w:rFonts w:ascii="Times New Roman" w:hAnsi="Times New Roman"/>
                <w:b/>
                <w:sz w:val="20"/>
                <w:szCs w:val="20"/>
              </w:rPr>
              <w:t>Исполнитель</w:t>
            </w:r>
          </w:p>
        </w:tc>
      </w:tr>
      <w:tr w:rsidR="00EC2EFC" w:rsidRPr="008869C5" w:rsidTr="00271027">
        <w:tc>
          <w:tcPr>
            <w:tcW w:w="4961" w:type="dxa"/>
            <w:shd w:val="clear" w:color="auto" w:fill="auto"/>
          </w:tcPr>
          <w:tbl>
            <w:tblPr>
              <w:tblStyle w:val="a3"/>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5"/>
            </w:tblGrid>
            <w:tr w:rsidR="00EC2EFC" w:rsidRPr="008869C5" w:rsidTr="00271027">
              <w:tc>
                <w:tcPr>
                  <w:tcW w:w="4889" w:type="dxa"/>
                  <w:hideMark/>
                </w:tcPr>
                <w:p w:rsidR="00EC2EFC" w:rsidRPr="008869C5" w:rsidRDefault="00EC2EFC" w:rsidP="00271027">
                  <w:pPr>
                    <w:keepNext/>
                    <w:spacing w:after="160" w:line="252" w:lineRule="auto"/>
                    <w:rPr>
                      <w:rFonts w:eastAsiaTheme="minorHAnsi"/>
                    </w:rPr>
                  </w:pPr>
                  <w:r w:rsidRPr="008869C5">
                    <w:t>Администрация города "Микунь"</w:t>
                  </w:r>
                </w:p>
              </w:tc>
            </w:tr>
            <w:tr w:rsidR="00EC2EFC" w:rsidRPr="008869C5" w:rsidTr="00271027">
              <w:tc>
                <w:tcPr>
                  <w:tcW w:w="4889" w:type="dxa"/>
                  <w:hideMark/>
                </w:tcPr>
                <w:p w:rsidR="00EC2EFC" w:rsidRPr="008869C5" w:rsidRDefault="00EC2EFC" w:rsidP="00271027">
                  <w:pPr>
                    <w:keepNext/>
                    <w:spacing w:after="480" w:line="252" w:lineRule="auto"/>
                    <w:rPr>
                      <w:b/>
                    </w:rPr>
                  </w:pPr>
                  <w:r w:rsidRPr="008869C5">
                    <w:rPr>
                      <w:b/>
                    </w:rPr>
                    <w:t>Руководитель</w:t>
                  </w:r>
                </w:p>
              </w:tc>
            </w:tr>
            <w:tr w:rsidR="00EC2EFC" w:rsidRPr="008869C5" w:rsidTr="00271027">
              <w:tc>
                <w:tcPr>
                  <w:tcW w:w="4889" w:type="dxa"/>
                  <w:hideMark/>
                </w:tcPr>
                <w:p w:rsidR="00EC2EFC" w:rsidRPr="008869C5" w:rsidRDefault="00EC2EFC" w:rsidP="00271027">
                  <w:pPr>
                    <w:keepNext/>
                    <w:spacing w:after="360" w:line="252" w:lineRule="auto"/>
                    <w:rPr>
                      <w:lang w:val="en-US"/>
                    </w:rPr>
                  </w:pPr>
                  <w:r w:rsidRPr="008869C5">
                    <w:rPr>
                      <w:color w:val="000000" w:themeColor="text1"/>
                    </w:rPr>
                    <w:t xml:space="preserve">____________________ </w:t>
                  </w:r>
                  <w:r w:rsidRPr="008869C5">
                    <w:rPr>
                      <w:b/>
                    </w:rPr>
                    <w:t xml:space="preserve">В. А. </w:t>
                  </w:r>
                  <w:proofErr w:type="spellStart"/>
                  <w:r w:rsidRPr="008869C5">
                    <w:rPr>
                      <w:b/>
                    </w:rPr>
                    <w:t>Розмысло</w:t>
                  </w:r>
                  <w:proofErr w:type="spellEnd"/>
                </w:p>
              </w:tc>
            </w:tr>
          </w:tbl>
          <w:p w:rsidR="00EC2EFC" w:rsidRPr="008869C5" w:rsidRDefault="00EC2EFC" w:rsidP="00271027">
            <w:pPr>
              <w:widowControl w:val="0"/>
              <w:spacing w:after="0" w:line="240" w:lineRule="auto"/>
              <w:jc w:val="both"/>
              <w:rPr>
                <w:rFonts w:ascii="Times New Roman" w:hAnsi="Times New Roman"/>
                <w:sz w:val="20"/>
                <w:szCs w:val="20"/>
              </w:rPr>
            </w:pPr>
          </w:p>
        </w:tc>
        <w:tc>
          <w:tcPr>
            <w:tcW w:w="4962" w:type="dxa"/>
            <w:shd w:val="clear" w:color="auto" w:fill="auto"/>
          </w:tcPr>
          <w:p w:rsidR="00EC2EFC" w:rsidRDefault="00D16B24" w:rsidP="00271027">
            <w:pPr>
              <w:widowControl w:val="0"/>
              <w:spacing w:after="0" w:line="240" w:lineRule="auto"/>
              <w:jc w:val="both"/>
              <w:rPr>
                <w:rFonts w:ascii="Times New Roman" w:hAnsi="Times New Roman"/>
                <w:sz w:val="20"/>
                <w:szCs w:val="20"/>
              </w:rPr>
            </w:pPr>
            <w:r>
              <w:rPr>
                <w:rFonts w:ascii="Times New Roman" w:hAnsi="Times New Roman"/>
                <w:sz w:val="20"/>
                <w:szCs w:val="20"/>
              </w:rPr>
              <w:t>ООО «КонсультантПлюсУхта»</w:t>
            </w:r>
          </w:p>
          <w:p w:rsidR="00D16B24" w:rsidRDefault="00D16B24" w:rsidP="00271027">
            <w:pPr>
              <w:widowControl w:val="0"/>
              <w:spacing w:after="0" w:line="240" w:lineRule="auto"/>
              <w:jc w:val="both"/>
              <w:rPr>
                <w:rFonts w:ascii="Times New Roman" w:hAnsi="Times New Roman"/>
                <w:sz w:val="20"/>
                <w:szCs w:val="20"/>
              </w:rPr>
            </w:pPr>
          </w:p>
          <w:p w:rsidR="00D16B24" w:rsidRDefault="00D16B24" w:rsidP="00271027">
            <w:pPr>
              <w:widowControl w:val="0"/>
              <w:spacing w:after="0" w:line="240" w:lineRule="auto"/>
              <w:jc w:val="both"/>
              <w:rPr>
                <w:rFonts w:ascii="Times New Roman" w:hAnsi="Times New Roman"/>
                <w:b/>
                <w:sz w:val="20"/>
                <w:szCs w:val="20"/>
              </w:rPr>
            </w:pPr>
            <w:r w:rsidRPr="00D16B24">
              <w:rPr>
                <w:rFonts w:ascii="Times New Roman" w:hAnsi="Times New Roman"/>
                <w:b/>
                <w:sz w:val="20"/>
                <w:szCs w:val="20"/>
              </w:rPr>
              <w:t>Директор</w:t>
            </w:r>
          </w:p>
          <w:p w:rsidR="00D16B24" w:rsidRDefault="00D16B24" w:rsidP="00271027">
            <w:pPr>
              <w:widowControl w:val="0"/>
              <w:spacing w:after="0" w:line="240" w:lineRule="auto"/>
              <w:jc w:val="both"/>
              <w:rPr>
                <w:rFonts w:ascii="Times New Roman" w:hAnsi="Times New Roman"/>
                <w:b/>
                <w:sz w:val="20"/>
                <w:szCs w:val="20"/>
              </w:rPr>
            </w:pPr>
          </w:p>
          <w:p w:rsidR="00D16B24" w:rsidRDefault="00D16B24" w:rsidP="00271027">
            <w:pPr>
              <w:widowControl w:val="0"/>
              <w:spacing w:after="0" w:line="240" w:lineRule="auto"/>
              <w:jc w:val="both"/>
              <w:rPr>
                <w:rFonts w:ascii="Times New Roman" w:hAnsi="Times New Roman"/>
                <w:b/>
                <w:sz w:val="20"/>
                <w:szCs w:val="20"/>
              </w:rPr>
            </w:pPr>
          </w:p>
          <w:p w:rsidR="00D16B24" w:rsidRPr="00D16B24" w:rsidRDefault="00D16B24" w:rsidP="00271027">
            <w:pPr>
              <w:widowControl w:val="0"/>
              <w:spacing w:after="0" w:line="240" w:lineRule="auto"/>
              <w:jc w:val="both"/>
              <w:rPr>
                <w:rFonts w:ascii="Times New Roman" w:hAnsi="Times New Roman"/>
                <w:b/>
                <w:sz w:val="20"/>
                <w:szCs w:val="20"/>
              </w:rPr>
            </w:pPr>
            <w:r>
              <w:rPr>
                <w:rFonts w:ascii="Times New Roman" w:hAnsi="Times New Roman"/>
                <w:b/>
                <w:sz w:val="20"/>
                <w:szCs w:val="20"/>
              </w:rPr>
              <w:t>_________________Н.И. Шилова</w:t>
            </w:r>
          </w:p>
        </w:tc>
      </w:tr>
      <w:tr w:rsidR="00EC2EFC" w:rsidRPr="008869C5" w:rsidTr="00271027">
        <w:tc>
          <w:tcPr>
            <w:tcW w:w="4961" w:type="dxa"/>
            <w:shd w:val="clear" w:color="auto" w:fill="auto"/>
          </w:tcPr>
          <w:p w:rsidR="00EC2EFC" w:rsidRPr="008869C5" w:rsidRDefault="00EC2EFC" w:rsidP="00271027">
            <w:pPr>
              <w:widowControl w:val="0"/>
              <w:spacing w:after="0" w:line="240" w:lineRule="auto"/>
              <w:jc w:val="both"/>
              <w:rPr>
                <w:rFonts w:ascii="Times New Roman" w:hAnsi="Times New Roman"/>
                <w:sz w:val="20"/>
                <w:szCs w:val="20"/>
              </w:rPr>
            </w:pPr>
          </w:p>
        </w:tc>
        <w:tc>
          <w:tcPr>
            <w:tcW w:w="4962" w:type="dxa"/>
            <w:shd w:val="clear" w:color="auto" w:fill="auto"/>
          </w:tcPr>
          <w:p w:rsidR="00EC2EFC" w:rsidRPr="008869C5" w:rsidRDefault="00EC2EFC" w:rsidP="00271027">
            <w:pPr>
              <w:widowControl w:val="0"/>
              <w:spacing w:after="0" w:line="240" w:lineRule="auto"/>
              <w:jc w:val="both"/>
              <w:rPr>
                <w:rFonts w:ascii="Times New Roman" w:hAnsi="Times New Roman"/>
                <w:sz w:val="20"/>
                <w:szCs w:val="20"/>
              </w:rPr>
            </w:pPr>
          </w:p>
        </w:tc>
      </w:tr>
    </w:tbl>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p>
    <w:p w:rsidR="00EC2EFC" w:rsidRDefault="00EC2EFC" w:rsidP="00EC2EFC">
      <w:pPr>
        <w:pStyle w:val="ConsPlusNormal"/>
        <w:spacing w:line="230" w:lineRule="auto"/>
        <w:jc w:val="right"/>
        <w:rPr>
          <w:rFonts w:ascii="Times New Roman" w:hAnsi="Times New Roman" w:cs="Times New Roman"/>
        </w:rPr>
      </w:pPr>
      <w:r>
        <w:rPr>
          <w:rFonts w:ascii="Times New Roman" w:hAnsi="Times New Roman" w:cs="Times New Roman"/>
        </w:rPr>
        <w:t xml:space="preserve">Приложение </w:t>
      </w:r>
      <w:r w:rsidRPr="00567861">
        <w:rPr>
          <w:rFonts w:ascii="Times New Roman" w:hAnsi="Times New Roman" w:cs="Times New Roman"/>
        </w:rPr>
        <w:t>к</w:t>
      </w:r>
      <w:r>
        <w:rPr>
          <w:rFonts w:ascii="Times New Roman" w:hAnsi="Times New Roman" w:cs="Times New Roman"/>
        </w:rPr>
        <w:t xml:space="preserve"> муниципальному</w:t>
      </w:r>
    </w:p>
    <w:p w:rsidR="00EC2EFC" w:rsidRPr="003A4BC9" w:rsidRDefault="00EC2EFC" w:rsidP="00EC2EFC">
      <w:pPr>
        <w:pStyle w:val="ConsPlusNormal"/>
        <w:spacing w:line="230" w:lineRule="auto"/>
        <w:jc w:val="right"/>
        <w:rPr>
          <w:rFonts w:ascii="Times New Roman" w:hAnsi="Times New Roman" w:cs="Times New Roman"/>
        </w:rPr>
      </w:pPr>
      <w:r>
        <w:rPr>
          <w:rFonts w:ascii="Times New Roman" w:hAnsi="Times New Roman" w:cs="Times New Roman"/>
        </w:rPr>
        <w:t xml:space="preserve"> к</w:t>
      </w:r>
      <w:r w:rsidRPr="00567861">
        <w:rPr>
          <w:rFonts w:ascii="Times New Roman" w:hAnsi="Times New Roman" w:cs="Times New Roman"/>
        </w:rPr>
        <w:t xml:space="preserve">онтракту от </w:t>
      </w:r>
      <w:r>
        <w:rPr>
          <w:rFonts w:ascii="Times New Roman" w:hAnsi="Times New Roman" w:cs="Times New Roman"/>
        </w:rPr>
        <w:t>«</w:t>
      </w:r>
      <w:r w:rsidR="003E3C4D">
        <w:rPr>
          <w:rFonts w:ascii="Times New Roman" w:hAnsi="Times New Roman" w:cs="Times New Roman"/>
        </w:rPr>
        <w:t>28</w:t>
      </w:r>
      <w:r>
        <w:rPr>
          <w:rFonts w:ascii="Times New Roman" w:hAnsi="Times New Roman" w:cs="Times New Roman"/>
        </w:rPr>
        <w:t xml:space="preserve"> »</w:t>
      </w:r>
      <w:r w:rsidR="003E3C4D">
        <w:rPr>
          <w:rFonts w:ascii="Times New Roman" w:hAnsi="Times New Roman" w:cs="Times New Roman"/>
        </w:rPr>
        <w:t xml:space="preserve"> декабря </w:t>
      </w:r>
      <w:r>
        <w:rPr>
          <w:rFonts w:ascii="Times New Roman" w:hAnsi="Times New Roman" w:cs="Times New Roman"/>
        </w:rPr>
        <w:t>20</w:t>
      </w:r>
      <w:r w:rsidR="003E3C4D">
        <w:rPr>
          <w:rFonts w:ascii="Times New Roman" w:hAnsi="Times New Roman" w:cs="Times New Roman"/>
        </w:rPr>
        <w:t xml:space="preserve">20 </w:t>
      </w:r>
      <w:r w:rsidRPr="00567861">
        <w:rPr>
          <w:rFonts w:ascii="Times New Roman" w:hAnsi="Times New Roman" w:cs="Times New Roman"/>
        </w:rPr>
        <w:t xml:space="preserve"> г</w:t>
      </w:r>
      <w:r w:rsidR="003A4BC9">
        <w:rPr>
          <w:rFonts w:ascii="Times New Roman" w:hAnsi="Times New Roman" w:cs="Times New Roman"/>
        </w:rPr>
        <w:t xml:space="preserve">  </w:t>
      </w:r>
      <w:r>
        <w:rPr>
          <w:rFonts w:ascii="Times New Roman" w:hAnsi="Times New Roman"/>
        </w:rPr>
        <w:t>№</w:t>
      </w:r>
      <w:r w:rsidR="003A4BC9">
        <w:rPr>
          <w:rFonts w:ascii="Times New Roman" w:hAnsi="Times New Roman"/>
        </w:rPr>
        <w:t xml:space="preserve"> </w:t>
      </w:r>
      <w:r w:rsidR="003A4BC9" w:rsidRPr="003A4BC9">
        <w:rPr>
          <w:rFonts w:ascii="Times New Roman" w:hAnsi="Times New Roman" w:cs="Times New Roman"/>
          <w:color w:val="000000"/>
          <w:shd w:val="clear" w:color="auto" w:fill="FFFFFF"/>
        </w:rPr>
        <w:t>01073000221200001530001</w:t>
      </w:r>
    </w:p>
    <w:p w:rsidR="00EC2EFC" w:rsidRPr="003A4BC9" w:rsidRDefault="00EC2EFC" w:rsidP="00EC2EFC">
      <w:pPr>
        <w:pStyle w:val="ConsPlusNormal"/>
        <w:jc w:val="center"/>
        <w:rPr>
          <w:rFonts w:ascii="Times New Roman" w:hAnsi="Times New Roman" w:cs="Times New Roman"/>
        </w:rPr>
      </w:pPr>
    </w:p>
    <w:p w:rsidR="00EC2EFC" w:rsidRPr="00F67BD9" w:rsidRDefault="00EC2EFC" w:rsidP="00EC2EFC">
      <w:pPr>
        <w:pStyle w:val="ConsPlusNormal"/>
        <w:jc w:val="center"/>
        <w:rPr>
          <w:rFonts w:ascii="Times New Roman" w:hAnsi="Times New Roman" w:cs="Times New Roman"/>
        </w:rPr>
      </w:pPr>
    </w:p>
    <w:p w:rsidR="00EC2EFC" w:rsidRPr="00567861" w:rsidRDefault="00EC2EFC" w:rsidP="00EC2EFC">
      <w:pPr>
        <w:pStyle w:val="ConsPlusNormal"/>
        <w:spacing w:line="230" w:lineRule="auto"/>
        <w:jc w:val="center"/>
        <w:rPr>
          <w:rFonts w:ascii="Times New Roman" w:hAnsi="Times New Roman" w:cs="Times New Roman"/>
        </w:rPr>
      </w:pPr>
      <w:r w:rsidRPr="00567861">
        <w:rPr>
          <w:rFonts w:ascii="Times New Roman" w:hAnsi="Times New Roman" w:cs="Times New Roman"/>
        </w:rPr>
        <w:t xml:space="preserve">СПЕЦИФИКАЦИЯ </w:t>
      </w:r>
    </w:p>
    <w:p w:rsidR="00EC2EFC" w:rsidRPr="00567861" w:rsidRDefault="00EC2EFC" w:rsidP="00EC2EFC">
      <w:pPr>
        <w:pStyle w:val="ConsPlusNormal"/>
        <w:spacing w:line="230" w:lineRule="auto"/>
        <w:jc w:val="center"/>
        <w:rPr>
          <w:rFonts w:ascii="Times New Roman" w:hAnsi="Times New Roman" w:cs="Times New Roman"/>
        </w:rPr>
      </w:pPr>
    </w:p>
    <w:p w:rsidR="00EC2EFC" w:rsidRPr="00567861" w:rsidRDefault="00D16B24" w:rsidP="00EC2EFC">
      <w:pPr>
        <w:pStyle w:val="ConsPlusNormal"/>
        <w:spacing w:line="230" w:lineRule="auto"/>
        <w:jc w:val="both"/>
        <w:rPr>
          <w:rFonts w:ascii="Times New Roman" w:hAnsi="Times New Roman" w:cs="Times New Roman"/>
        </w:rPr>
      </w:pPr>
      <w:r>
        <w:rPr>
          <w:rFonts w:ascii="Times New Roman" w:hAnsi="Times New Roman" w:cs="Times New Roman"/>
        </w:rPr>
        <w:t xml:space="preserve">г. Микунь                    </w:t>
      </w:r>
      <w:r w:rsidR="003A4BC9">
        <w:rPr>
          <w:rFonts w:ascii="Times New Roman" w:hAnsi="Times New Roman" w:cs="Times New Roman"/>
        </w:rPr>
        <w:t xml:space="preserve">                                                                                </w:t>
      </w:r>
      <w:r>
        <w:rPr>
          <w:rFonts w:ascii="Times New Roman" w:hAnsi="Times New Roman" w:cs="Times New Roman"/>
        </w:rPr>
        <w:t xml:space="preserve">    </w:t>
      </w:r>
      <w:r w:rsidR="00EC2EFC">
        <w:rPr>
          <w:rFonts w:ascii="Times New Roman" w:hAnsi="Times New Roman" w:cs="Times New Roman"/>
        </w:rPr>
        <w:t>«</w:t>
      </w:r>
      <w:r w:rsidR="003E3C4D">
        <w:rPr>
          <w:rFonts w:ascii="Times New Roman" w:hAnsi="Times New Roman" w:cs="Times New Roman"/>
        </w:rPr>
        <w:t>28</w:t>
      </w:r>
      <w:r w:rsidR="00EC2EFC">
        <w:rPr>
          <w:rFonts w:ascii="Times New Roman" w:hAnsi="Times New Roman" w:cs="Times New Roman"/>
        </w:rPr>
        <w:t>»</w:t>
      </w:r>
      <w:r w:rsidR="003E3C4D">
        <w:rPr>
          <w:rFonts w:ascii="Times New Roman" w:hAnsi="Times New Roman" w:cs="Times New Roman"/>
        </w:rPr>
        <w:t xml:space="preserve"> декабря</w:t>
      </w:r>
      <w:r w:rsidR="00EC2EFC" w:rsidRPr="00567861">
        <w:rPr>
          <w:rFonts w:ascii="Times New Roman" w:hAnsi="Times New Roman" w:cs="Times New Roman"/>
        </w:rPr>
        <w:t xml:space="preserve"> 20</w:t>
      </w:r>
      <w:r w:rsidR="003E3C4D">
        <w:rPr>
          <w:rFonts w:ascii="Times New Roman" w:hAnsi="Times New Roman" w:cs="Times New Roman"/>
        </w:rPr>
        <w:t>20</w:t>
      </w:r>
      <w:r w:rsidR="00EC2EFC" w:rsidRPr="00567861">
        <w:rPr>
          <w:rFonts w:ascii="Times New Roman" w:hAnsi="Times New Roman" w:cs="Times New Roman"/>
        </w:rPr>
        <w:t xml:space="preserve"> г.</w:t>
      </w:r>
    </w:p>
    <w:p w:rsidR="00EC2EFC" w:rsidRPr="00567861" w:rsidRDefault="00EC2EFC" w:rsidP="00EC2EFC">
      <w:pPr>
        <w:pStyle w:val="ConsPlusNormal"/>
        <w:spacing w:line="230" w:lineRule="auto"/>
        <w:jc w:val="center"/>
        <w:rPr>
          <w:rFonts w:ascii="Times New Roman" w:hAnsi="Times New Roman" w:cs="Times New Roman"/>
          <w:bCs/>
        </w:rPr>
      </w:pPr>
    </w:p>
    <w:p w:rsidR="00EC2EFC" w:rsidRPr="00567861" w:rsidRDefault="00EC2EFC" w:rsidP="00EC2EFC">
      <w:pPr>
        <w:pStyle w:val="ConsPlusNormal"/>
        <w:spacing w:line="230" w:lineRule="auto"/>
        <w:jc w:val="center"/>
        <w:rPr>
          <w:rFonts w:ascii="Times New Roman" w:hAnsi="Times New Roman" w:cs="Times New Roman"/>
          <w:bCs/>
        </w:rPr>
      </w:pPr>
      <w:r w:rsidRPr="00567861">
        <w:rPr>
          <w:rFonts w:ascii="Times New Roman" w:hAnsi="Times New Roman" w:cs="Times New Roman"/>
          <w:bCs/>
        </w:rPr>
        <w:t xml:space="preserve">1. КОМПЛЕКТ СИСТЕМ </w:t>
      </w:r>
    </w:p>
    <w:p w:rsidR="00EC2EFC" w:rsidRPr="00567861" w:rsidRDefault="00EC2EFC" w:rsidP="00EC2EFC">
      <w:pPr>
        <w:pStyle w:val="ConsPlusNormal"/>
        <w:spacing w:line="230" w:lineRule="auto"/>
        <w:jc w:val="center"/>
        <w:rPr>
          <w:rFonts w:ascii="Times New Roman" w:hAnsi="Times New Roman" w:cs="Times New Roman"/>
        </w:rPr>
      </w:pPr>
    </w:p>
    <w:tbl>
      <w:tblPr>
        <w:tblW w:w="99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000"/>
      </w:tblPr>
      <w:tblGrid>
        <w:gridCol w:w="3094"/>
        <w:gridCol w:w="2088"/>
        <w:gridCol w:w="739"/>
        <w:gridCol w:w="1212"/>
        <w:gridCol w:w="1196"/>
        <w:gridCol w:w="1662"/>
      </w:tblGrid>
      <w:tr w:rsidR="00EC2EFC" w:rsidRPr="00567861" w:rsidTr="00271027">
        <w:trPr>
          <w:trHeight w:val="660"/>
          <w:jc w:val="center"/>
        </w:trPr>
        <w:tc>
          <w:tcPr>
            <w:tcW w:w="3551" w:type="dxa"/>
            <w:vAlign w:val="center"/>
          </w:tcPr>
          <w:p w:rsidR="00EC2EFC" w:rsidRPr="00567861" w:rsidRDefault="00EC2EFC" w:rsidP="00271027">
            <w:pPr>
              <w:pStyle w:val="ConsCell"/>
              <w:widowControl/>
              <w:spacing w:line="230" w:lineRule="auto"/>
              <w:jc w:val="center"/>
              <w:rPr>
                <w:rFonts w:ascii="Times New Roman" w:hAnsi="Times New Roman" w:cs="Times New Roman"/>
              </w:rPr>
            </w:pPr>
            <w:r w:rsidRPr="00567861">
              <w:rPr>
                <w:rFonts w:ascii="Times New Roman" w:hAnsi="Times New Roman" w:cs="Times New Roman"/>
                <w:bCs/>
              </w:rPr>
              <w:t>Название Системы КонсультантПлюс</w:t>
            </w:r>
          </w:p>
        </w:tc>
        <w:tc>
          <w:tcPr>
            <w:tcW w:w="1444" w:type="dxa"/>
            <w:vAlign w:val="center"/>
          </w:tcPr>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Версия</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экземпляра</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Системы</w:t>
            </w:r>
          </w:p>
        </w:tc>
        <w:tc>
          <w:tcPr>
            <w:tcW w:w="922" w:type="dxa"/>
            <w:vAlign w:val="center"/>
          </w:tcPr>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Число</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ОД</w:t>
            </w:r>
          </w:p>
        </w:tc>
        <w:tc>
          <w:tcPr>
            <w:tcW w:w="1213" w:type="dxa"/>
            <w:vAlign w:val="center"/>
          </w:tcPr>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Количество</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экземпляров</w:t>
            </w:r>
          </w:p>
        </w:tc>
        <w:tc>
          <w:tcPr>
            <w:tcW w:w="1199" w:type="dxa"/>
            <w:vAlign w:val="center"/>
          </w:tcPr>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Номер(а)</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proofErr w:type="spellStart"/>
            <w:r w:rsidRPr="00567861">
              <w:rPr>
                <w:rFonts w:ascii="Times New Roman" w:hAnsi="Times New Roman"/>
                <w:sz w:val="20"/>
                <w:szCs w:val="20"/>
              </w:rPr>
              <w:t>дистрибути</w:t>
            </w:r>
            <w:proofErr w:type="spellEnd"/>
            <w:r w:rsidRPr="00567861">
              <w:rPr>
                <w:rFonts w:ascii="Times New Roman" w:hAnsi="Times New Roman"/>
                <w:sz w:val="20"/>
                <w:szCs w:val="20"/>
              </w:rPr>
              <w:t>-</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proofErr w:type="spellStart"/>
            <w:r w:rsidRPr="00567861">
              <w:rPr>
                <w:rFonts w:ascii="Times New Roman" w:hAnsi="Times New Roman"/>
                <w:sz w:val="20"/>
                <w:szCs w:val="20"/>
              </w:rPr>
              <w:t>ва</w:t>
            </w:r>
            <w:proofErr w:type="spellEnd"/>
            <w:r w:rsidRPr="00567861">
              <w:rPr>
                <w:rFonts w:ascii="Times New Roman" w:hAnsi="Times New Roman"/>
                <w:sz w:val="20"/>
                <w:szCs w:val="20"/>
              </w:rPr>
              <w:t>(</w:t>
            </w:r>
            <w:proofErr w:type="spellStart"/>
            <w:r w:rsidRPr="00567861">
              <w:rPr>
                <w:rFonts w:ascii="Times New Roman" w:hAnsi="Times New Roman"/>
                <w:sz w:val="20"/>
                <w:szCs w:val="20"/>
              </w:rPr>
              <w:t>ов</w:t>
            </w:r>
            <w:proofErr w:type="spellEnd"/>
            <w:r w:rsidRPr="00567861">
              <w:rPr>
                <w:rFonts w:ascii="Times New Roman" w:hAnsi="Times New Roman"/>
                <w:sz w:val="20"/>
                <w:szCs w:val="20"/>
              </w:rPr>
              <w:t>)</w:t>
            </w:r>
          </w:p>
        </w:tc>
        <w:tc>
          <w:tcPr>
            <w:tcW w:w="1662" w:type="dxa"/>
            <w:vAlign w:val="center"/>
          </w:tcPr>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Стоимость</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информационных</w:t>
            </w:r>
          </w:p>
          <w:p w:rsidR="00EC2EFC" w:rsidRPr="00567861" w:rsidRDefault="00EC2EFC" w:rsidP="00271027">
            <w:pPr>
              <w:autoSpaceDE w:val="0"/>
              <w:autoSpaceDN w:val="0"/>
              <w:adjustRightInd w:val="0"/>
              <w:spacing w:after="0" w:line="230" w:lineRule="auto"/>
              <w:jc w:val="center"/>
              <w:rPr>
                <w:rFonts w:ascii="Times New Roman" w:hAnsi="Times New Roman"/>
                <w:sz w:val="20"/>
                <w:szCs w:val="20"/>
              </w:rPr>
            </w:pPr>
            <w:r w:rsidRPr="00567861">
              <w:rPr>
                <w:rFonts w:ascii="Times New Roman" w:hAnsi="Times New Roman"/>
                <w:sz w:val="20"/>
                <w:szCs w:val="20"/>
              </w:rPr>
              <w:t>услуг (руб.)</w:t>
            </w:r>
          </w:p>
        </w:tc>
      </w:tr>
      <w:tr w:rsidR="00EC2EFC" w:rsidRPr="00567861" w:rsidTr="00271027">
        <w:trPr>
          <w:trHeight w:val="99"/>
          <w:jc w:val="center"/>
        </w:trPr>
        <w:tc>
          <w:tcPr>
            <w:tcW w:w="3551" w:type="dxa"/>
            <w:vAlign w:val="center"/>
          </w:tcPr>
          <w:p w:rsidR="00EC2EFC" w:rsidRDefault="00EC2EFC" w:rsidP="00271027">
            <w:pPr>
              <w:pStyle w:val="ConsCell"/>
              <w:widowControl/>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 xml:space="preserve">СС </w:t>
            </w:r>
            <w:proofErr w:type="spellStart"/>
            <w:r>
              <w:rPr>
                <w:rFonts w:ascii="Times New Roman" w:hAnsi="Times New Roman" w:cs="Times New Roman"/>
                <w:color w:val="000000"/>
                <w:lang w:eastAsia="en-US"/>
              </w:rPr>
              <w:t>КонсультантСудебнаяПрактика</w:t>
            </w:r>
            <w:proofErr w:type="spellEnd"/>
            <w:r>
              <w:rPr>
                <w:rFonts w:ascii="Times New Roman" w:hAnsi="Times New Roman" w:cs="Times New Roman"/>
                <w:color w:val="000000"/>
                <w:lang w:eastAsia="en-US"/>
              </w:rPr>
              <w:t>: Суды общей юрисдикции всех округов</w:t>
            </w:r>
          </w:p>
        </w:tc>
        <w:tc>
          <w:tcPr>
            <w:tcW w:w="1444"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Однопользовательская сетевая</w:t>
            </w:r>
          </w:p>
        </w:tc>
        <w:tc>
          <w:tcPr>
            <w:tcW w:w="922"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213"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199"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62949</w:t>
            </w:r>
          </w:p>
        </w:tc>
        <w:tc>
          <w:tcPr>
            <w:tcW w:w="1662" w:type="dxa"/>
            <w:vAlign w:val="center"/>
          </w:tcPr>
          <w:p w:rsidR="00EC2EFC" w:rsidRPr="00567861" w:rsidRDefault="00D16B24" w:rsidP="00271027">
            <w:pPr>
              <w:autoSpaceDE w:val="0"/>
              <w:autoSpaceDN w:val="0"/>
              <w:adjustRightInd w:val="0"/>
              <w:spacing w:after="0" w:line="230" w:lineRule="auto"/>
              <w:jc w:val="center"/>
              <w:rPr>
                <w:rFonts w:ascii="Times New Roman" w:hAnsi="Times New Roman"/>
                <w:sz w:val="20"/>
                <w:szCs w:val="20"/>
                <w:lang w:val="en-US"/>
              </w:rPr>
            </w:pPr>
            <w:r w:rsidRPr="00D16B24">
              <w:rPr>
                <w:rFonts w:ascii="Times New Roman" w:hAnsi="Times New Roman"/>
                <w:sz w:val="20"/>
                <w:szCs w:val="20"/>
                <w:lang w:val="en-US"/>
              </w:rPr>
              <w:t>5990,40</w:t>
            </w:r>
          </w:p>
        </w:tc>
      </w:tr>
      <w:tr w:rsidR="00EC2EFC" w:rsidRPr="00567861" w:rsidTr="00271027">
        <w:trPr>
          <w:trHeight w:val="99"/>
          <w:jc w:val="center"/>
        </w:trPr>
        <w:tc>
          <w:tcPr>
            <w:tcW w:w="3551" w:type="dxa"/>
            <w:vAlign w:val="center"/>
          </w:tcPr>
          <w:p w:rsidR="00EC2EFC" w:rsidRDefault="00EC2EFC" w:rsidP="00271027">
            <w:pPr>
              <w:pStyle w:val="ConsCell"/>
              <w:widowControl/>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СПС Консультант Бюджетные организации</w:t>
            </w:r>
          </w:p>
        </w:tc>
        <w:tc>
          <w:tcPr>
            <w:tcW w:w="1444"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Малая сетевая</w:t>
            </w:r>
          </w:p>
        </w:tc>
        <w:tc>
          <w:tcPr>
            <w:tcW w:w="922"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213"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199" w:type="dxa"/>
            <w:vAlign w:val="center"/>
          </w:tcPr>
          <w:p w:rsidR="00EC2EFC" w:rsidRDefault="00EC2EFC" w:rsidP="00271027">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251114</w:t>
            </w:r>
          </w:p>
        </w:tc>
        <w:tc>
          <w:tcPr>
            <w:tcW w:w="1662" w:type="dxa"/>
            <w:vAlign w:val="center"/>
          </w:tcPr>
          <w:p w:rsidR="00EC2EFC" w:rsidRPr="00567861" w:rsidRDefault="00D16B24" w:rsidP="00271027">
            <w:pPr>
              <w:autoSpaceDE w:val="0"/>
              <w:autoSpaceDN w:val="0"/>
              <w:adjustRightInd w:val="0"/>
              <w:spacing w:after="0" w:line="230" w:lineRule="auto"/>
              <w:jc w:val="center"/>
              <w:rPr>
                <w:rFonts w:ascii="Times New Roman" w:hAnsi="Times New Roman"/>
                <w:sz w:val="20"/>
                <w:szCs w:val="20"/>
                <w:lang w:val="en-US"/>
              </w:rPr>
            </w:pPr>
            <w:r w:rsidRPr="00D16B24">
              <w:rPr>
                <w:rFonts w:ascii="Times New Roman" w:hAnsi="Times New Roman"/>
                <w:sz w:val="20"/>
                <w:szCs w:val="20"/>
                <w:lang w:val="en-US"/>
              </w:rPr>
              <w:t>18145,20</w:t>
            </w:r>
          </w:p>
        </w:tc>
      </w:tr>
      <w:tr w:rsidR="00EC2EFC" w:rsidRPr="00567861" w:rsidTr="00271027">
        <w:trPr>
          <w:trHeight w:val="240"/>
          <w:jc w:val="center"/>
        </w:trPr>
        <w:tc>
          <w:tcPr>
            <w:tcW w:w="8329" w:type="dxa"/>
            <w:gridSpan w:val="5"/>
            <w:tcMar>
              <w:right w:w="170" w:type="dxa"/>
            </w:tcMar>
            <w:vAlign w:val="center"/>
          </w:tcPr>
          <w:p w:rsidR="00EC2EFC" w:rsidRPr="00E176CF" w:rsidRDefault="00EC2EFC" w:rsidP="00271027">
            <w:pPr>
              <w:spacing w:after="0" w:line="230" w:lineRule="auto"/>
              <w:ind w:right="-77"/>
              <w:jc w:val="right"/>
              <w:rPr>
                <w:rFonts w:ascii="Times New Roman" w:hAnsi="Times New Roman"/>
                <w:b/>
                <w:bCs/>
                <w:sz w:val="20"/>
                <w:szCs w:val="20"/>
              </w:rPr>
            </w:pPr>
            <w:r w:rsidRPr="00E176CF">
              <w:rPr>
                <w:rFonts w:ascii="Times New Roman" w:hAnsi="Times New Roman"/>
                <w:b/>
                <w:bCs/>
                <w:sz w:val="20"/>
                <w:szCs w:val="20"/>
              </w:rPr>
              <w:t xml:space="preserve">Итого: стоимость информационных услуг в месяц </w:t>
            </w:r>
          </w:p>
        </w:tc>
        <w:tc>
          <w:tcPr>
            <w:tcW w:w="1662" w:type="dxa"/>
            <w:vAlign w:val="center"/>
          </w:tcPr>
          <w:p w:rsidR="00EC2EFC" w:rsidRPr="00567861" w:rsidRDefault="00D16B24" w:rsidP="00271027">
            <w:pPr>
              <w:autoSpaceDE w:val="0"/>
              <w:autoSpaceDN w:val="0"/>
              <w:adjustRightInd w:val="0"/>
              <w:spacing w:after="0" w:line="230" w:lineRule="auto"/>
              <w:jc w:val="center"/>
              <w:rPr>
                <w:rFonts w:ascii="Times New Roman" w:hAnsi="Times New Roman"/>
                <w:b/>
                <w:bCs/>
                <w:sz w:val="20"/>
                <w:szCs w:val="20"/>
              </w:rPr>
            </w:pPr>
            <w:r>
              <w:rPr>
                <w:rFonts w:ascii="Times New Roman" w:hAnsi="Times New Roman"/>
                <w:b/>
                <w:bCs/>
                <w:sz w:val="20"/>
                <w:szCs w:val="20"/>
              </w:rPr>
              <w:t>24 135,60</w:t>
            </w:r>
          </w:p>
        </w:tc>
      </w:tr>
      <w:tr w:rsidR="00EC2EFC" w:rsidRPr="00567861" w:rsidTr="00271027">
        <w:trPr>
          <w:trHeight w:val="240"/>
          <w:jc w:val="center"/>
        </w:trPr>
        <w:tc>
          <w:tcPr>
            <w:tcW w:w="8329" w:type="dxa"/>
            <w:gridSpan w:val="5"/>
            <w:tcMar>
              <w:right w:w="170" w:type="dxa"/>
            </w:tcMar>
            <w:vAlign w:val="center"/>
          </w:tcPr>
          <w:p w:rsidR="00EC2EFC" w:rsidRPr="00E176CF" w:rsidRDefault="00EC2EFC" w:rsidP="00271027">
            <w:pPr>
              <w:spacing w:after="0" w:line="230" w:lineRule="auto"/>
              <w:ind w:right="-77"/>
              <w:jc w:val="right"/>
              <w:rPr>
                <w:rFonts w:ascii="Times New Roman" w:hAnsi="Times New Roman"/>
                <w:b/>
                <w:bCs/>
                <w:sz w:val="20"/>
                <w:szCs w:val="20"/>
              </w:rPr>
            </w:pPr>
            <w:r w:rsidRPr="00E176CF">
              <w:rPr>
                <w:rFonts w:ascii="Times New Roman" w:hAnsi="Times New Roman"/>
                <w:b/>
                <w:bCs/>
                <w:sz w:val="20"/>
                <w:szCs w:val="20"/>
              </w:rPr>
              <w:t>Итого: общая стоимость информационных услуг с 01.01.2021  по 31.12.2021</w:t>
            </w:r>
          </w:p>
        </w:tc>
        <w:tc>
          <w:tcPr>
            <w:tcW w:w="1662" w:type="dxa"/>
            <w:vAlign w:val="center"/>
          </w:tcPr>
          <w:p w:rsidR="00EC2EFC" w:rsidRPr="00567861" w:rsidRDefault="00D16B24" w:rsidP="00271027">
            <w:pPr>
              <w:autoSpaceDE w:val="0"/>
              <w:autoSpaceDN w:val="0"/>
              <w:adjustRightInd w:val="0"/>
              <w:spacing w:after="0" w:line="230" w:lineRule="auto"/>
              <w:jc w:val="center"/>
              <w:rPr>
                <w:rFonts w:ascii="Times New Roman" w:hAnsi="Times New Roman"/>
                <w:b/>
                <w:bCs/>
                <w:sz w:val="20"/>
                <w:szCs w:val="20"/>
              </w:rPr>
            </w:pPr>
            <w:r>
              <w:rPr>
                <w:rFonts w:ascii="Times New Roman" w:hAnsi="Times New Roman"/>
                <w:b/>
                <w:bCs/>
                <w:sz w:val="20"/>
                <w:szCs w:val="20"/>
              </w:rPr>
              <w:t>289 627,20</w:t>
            </w:r>
          </w:p>
        </w:tc>
      </w:tr>
    </w:tbl>
    <w:p w:rsidR="00EC2EFC" w:rsidRPr="00567861" w:rsidRDefault="00EC2EFC" w:rsidP="00EC2EFC">
      <w:pPr>
        <w:pStyle w:val="ConsPlusNormal"/>
        <w:spacing w:line="230" w:lineRule="auto"/>
        <w:jc w:val="center"/>
        <w:outlineLvl w:val="1"/>
        <w:rPr>
          <w:rFonts w:ascii="Times New Roman" w:hAnsi="Times New Roman" w:cs="Times New Roman"/>
        </w:rPr>
      </w:pPr>
    </w:p>
    <w:p w:rsidR="00EC2EFC" w:rsidRDefault="00EC2EFC" w:rsidP="00EC2EFC">
      <w:pPr>
        <w:pStyle w:val="ConsPlusNormal"/>
        <w:spacing w:line="230" w:lineRule="auto"/>
        <w:jc w:val="center"/>
        <w:outlineLvl w:val="1"/>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2. ОПЛАТА</w:t>
      </w:r>
    </w:p>
    <w:p w:rsidR="00EC2EFC" w:rsidRPr="008869C5" w:rsidRDefault="00EC2EFC" w:rsidP="00EC2EFC">
      <w:pPr>
        <w:widowControl w:val="0"/>
        <w:spacing w:after="0" w:line="240" w:lineRule="auto"/>
        <w:contextualSpacing/>
        <w:rPr>
          <w:rFonts w:ascii="Times New Roman" w:hAnsi="Times New Roman" w:cs="Times New Roman"/>
          <w:sz w:val="20"/>
          <w:szCs w:val="20"/>
          <w:u w:val="single"/>
        </w:rPr>
      </w:pPr>
      <w:r w:rsidRPr="008869C5">
        <w:rPr>
          <w:rFonts w:ascii="Times New Roman" w:hAnsi="Times New Roman" w:cs="Times New Roman"/>
          <w:sz w:val="20"/>
          <w:szCs w:val="20"/>
          <w:u w:val="single"/>
        </w:rPr>
        <w:t>Стоимость информационных услуг. Порядок расчетов</w:t>
      </w:r>
    </w:p>
    <w:p w:rsidR="00D16B24" w:rsidRPr="00D16B24"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ab/>
        <w:t>2.1.Общая стоимость информационных услуг с использованием экземпляр</w:t>
      </w:r>
      <w:proofErr w:type="gramStart"/>
      <w:r w:rsidRPr="008869C5">
        <w:rPr>
          <w:rFonts w:ascii="Times New Roman" w:hAnsi="Times New Roman" w:cs="Times New Roman"/>
          <w:color w:val="000000"/>
          <w:sz w:val="20"/>
          <w:szCs w:val="20"/>
        </w:rPr>
        <w:t>а(</w:t>
      </w:r>
      <w:proofErr w:type="spellStart"/>
      <w:proofErr w:type="gramEnd"/>
      <w:r w:rsidRPr="008869C5">
        <w:rPr>
          <w:rFonts w:ascii="Times New Roman" w:hAnsi="Times New Roman" w:cs="Times New Roman"/>
          <w:color w:val="000000"/>
          <w:sz w:val="20"/>
          <w:szCs w:val="20"/>
        </w:rPr>
        <w:t>ов</w:t>
      </w:r>
      <w:proofErr w:type="spellEnd"/>
      <w:r w:rsidRPr="008869C5">
        <w:rPr>
          <w:rFonts w:ascii="Times New Roman" w:hAnsi="Times New Roman" w:cs="Times New Roman"/>
          <w:color w:val="000000"/>
          <w:sz w:val="20"/>
          <w:szCs w:val="20"/>
        </w:rPr>
        <w:t>) Системы(м), указанного(</w:t>
      </w:r>
      <w:proofErr w:type="spellStart"/>
      <w:r w:rsidRPr="008869C5">
        <w:rPr>
          <w:rFonts w:ascii="Times New Roman" w:hAnsi="Times New Roman" w:cs="Times New Roman"/>
          <w:color w:val="000000"/>
          <w:sz w:val="20"/>
          <w:szCs w:val="20"/>
        </w:rPr>
        <w:t>ых</w:t>
      </w:r>
      <w:proofErr w:type="spellEnd"/>
      <w:r w:rsidRPr="008869C5">
        <w:rPr>
          <w:rFonts w:ascii="Times New Roman" w:hAnsi="Times New Roman" w:cs="Times New Roman"/>
          <w:color w:val="000000"/>
          <w:sz w:val="20"/>
          <w:szCs w:val="20"/>
        </w:rPr>
        <w:t>) в разделе 1 настоящей Спецификации настоящей Спецификации (цена Контракта), составляет</w:t>
      </w:r>
      <w:r w:rsidR="003A4BC9">
        <w:rPr>
          <w:rFonts w:ascii="Times New Roman" w:hAnsi="Times New Roman" w:cs="Times New Roman"/>
          <w:color w:val="000000"/>
          <w:sz w:val="20"/>
          <w:szCs w:val="20"/>
        </w:rPr>
        <w:t xml:space="preserve"> </w:t>
      </w:r>
      <w:r w:rsidR="00D16B24" w:rsidRPr="00D16B24">
        <w:rPr>
          <w:rFonts w:ascii="Times New Roman" w:hAnsi="Times New Roman" w:cs="Times New Roman"/>
          <w:b/>
          <w:color w:val="000000"/>
          <w:sz w:val="20"/>
          <w:szCs w:val="20"/>
        </w:rPr>
        <w:t>289 627,20</w:t>
      </w:r>
      <w:r w:rsidRPr="008869C5">
        <w:rPr>
          <w:rFonts w:ascii="Times New Roman" w:hAnsi="Times New Roman" w:cs="Times New Roman"/>
          <w:b/>
          <w:color w:val="000000"/>
          <w:sz w:val="20"/>
          <w:szCs w:val="20"/>
        </w:rPr>
        <w:t>руб. (</w:t>
      </w:r>
      <w:r w:rsidR="00D16B24">
        <w:rPr>
          <w:rFonts w:ascii="Times New Roman" w:hAnsi="Times New Roman" w:cs="Times New Roman"/>
          <w:b/>
          <w:color w:val="000000"/>
          <w:sz w:val="20"/>
          <w:szCs w:val="20"/>
        </w:rPr>
        <w:t>двести восемьдесят девять тысяч шестьсот двадцать семь рублей 20</w:t>
      </w:r>
      <w:r w:rsidRPr="008869C5">
        <w:rPr>
          <w:rFonts w:ascii="Times New Roman" w:hAnsi="Times New Roman" w:cs="Times New Roman"/>
          <w:b/>
          <w:color w:val="000000"/>
          <w:sz w:val="20"/>
          <w:szCs w:val="20"/>
        </w:rPr>
        <w:t xml:space="preserve"> копеек</w:t>
      </w:r>
      <w:r w:rsidR="00D16B24">
        <w:rPr>
          <w:rFonts w:ascii="Times New Roman" w:hAnsi="Times New Roman" w:cs="Times New Roman"/>
          <w:b/>
          <w:color w:val="000000"/>
          <w:sz w:val="20"/>
          <w:szCs w:val="20"/>
        </w:rPr>
        <w:t>)</w:t>
      </w:r>
      <w:r w:rsidRPr="00D16B24">
        <w:rPr>
          <w:rFonts w:ascii="Times New Roman" w:hAnsi="Times New Roman" w:cs="Times New Roman"/>
          <w:sz w:val="20"/>
          <w:szCs w:val="20"/>
        </w:rPr>
        <w:t>(Исполнитель не является плательщиком НДС на основании главы 26.2. Налогового кодекса Российской Федерации (применение упрощенной системы налогообложения))</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2.2. Цена Контракта включает расходы на уплату налогов, таможенных пошлин, сборов и других обязательных платежей в бюджеты всех уровней.</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ab/>
        <w:t xml:space="preserve">2.3. </w:t>
      </w:r>
      <w:r w:rsidRPr="008869C5">
        <w:rPr>
          <w:rFonts w:ascii="Times New Roman" w:hAnsi="Times New Roman" w:cs="Times New Roman"/>
          <w:sz w:val="20"/>
          <w:szCs w:val="20"/>
        </w:rPr>
        <w:t xml:space="preserve">Цена Контракта является твердой и определяется на весь срок исполнения Контракта на основании </w:t>
      </w:r>
      <w:hyperlink r:id="rId6" w:history="1">
        <w:r w:rsidRPr="008869C5">
          <w:rPr>
            <w:rFonts w:ascii="Times New Roman" w:hAnsi="Times New Roman" w:cs="Times New Roman"/>
            <w:sz w:val="20"/>
            <w:szCs w:val="20"/>
          </w:rPr>
          <w:t>ч. 2 ст. 34</w:t>
        </w:r>
      </w:hyperlink>
      <w:r w:rsidRPr="008869C5">
        <w:rPr>
          <w:rFonts w:ascii="Times New Roman" w:hAnsi="Times New Roman" w:cs="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исполнения, за исключением случаев, предусмотренных </w:t>
      </w:r>
      <w:hyperlink r:id="rId7" w:history="1">
        <w:r w:rsidRPr="008869C5">
          <w:rPr>
            <w:rFonts w:ascii="Times New Roman" w:hAnsi="Times New Roman" w:cs="Times New Roman"/>
            <w:sz w:val="20"/>
            <w:szCs w:val="20"/>
          </w:rPr>
          <w:t>ст. 34</w:t>
        </w:r>
      </w:hyperlink>
      <w:r w:rsidRPr="008869C5">
        <w:rPr>
          <w:rFonts w:ascii="Times New Roman" w:hAnsi="Times New Roman" w:cs="Times New Roman"/>
          <w:sz w:val="20"/>
          <w:szCs w:val="20"/>
        </w:rPr>
        <w:t xml:space="preserve"> и </w:t>
      </w:r>
      <w:hyperlink r:id="rId8" w:history="1">
        <w:r w:rsidRPr="008869C5">
          <w:rPr>
            <w:rFonts w:ascii="Times New Roman" w:hAnsi="Times New Roman" w:cs="Times New Roman"/>
            <w:sz w:val="20"/>
            <w:szCs w:val="20"/>
          </w:rPr>
          <w:t>п. 1 ст. 95</w:t>
        </w:r>
      </w:hyperlink>
      <w:r w:rsidRPr="008869C5">
        <w:rPr>
          <w:rFonts w:ascii="Times New Roman" w:hAnsi="Times New Roman" w:cs="Times New Roman"/>
          <w:sz w:val="20"/>
          <w:szCs w:val="20"/>
        </w:rPr>
        <w:t xml:space="preserve"> Федерального закона от 05.04.2013 № 44-ФЗ и настоящим Контрактом.</w:t>
      </w:r>
    </w:p>
    <w:p w:rsidR="00EC2EFC" w:rsidRPr="008869C5" w:rsidRDefault="00EC2EFC" w:rsidP="00EC2EFC">
      <w:pPr>
        <w:keepNext/>
        <w:widowControl w:val="0"/>
        <w:tabs>
          <w:tab w:val="left" w:pos="426"/>
          <w:tab w:val="left" w:pos="1134"/>
          <w:tab w:val="left" w:pos="1276"/>
        </w:tabs>
        <w:spacing w:after="0" w:line="240" w:lineRule="auto"/>
        <w:contextualSpacing/>
        <w:jc w:val="both"/>
        <w:rPr>
          <w:rFonts w:ascii="Times New Roman" w:eastAsia="Times New Roman" w:hAnsi="Times New Roman" w:cs="Times New Roman"/>
          <w:bCs/>
          <w:sz w:val="20"/>
          <w:szCs w:val="20"/>
        </w:rPr>
      </w:pPr>
      <w:r w:rsidRPr="008869C5">
        <w:rPr>
          <w:rFonts w:ascii="Times New Roman" w:eastAsia="Times New Roman" w:hAnsi="Times New Roman" w:cs="Times New Roman"/>
          <w:bCs/>
          <w:sz w:val="20"/>
          <w:szCs w:val="20"/>
        </w:rPr>
        <w:tab/>
        <w:t>Предусмотрена возможность изменения условий контракта при его исполнении по соглашению сторон в следующих случаях:</w:t>
      </w:r>
    </w:p>
    <w:p w:rsidR="00EC2EFC" w:rsidRPr="008869C5" w:rsidRDefault="00EC2EFC" w:rsidP="00EC2EFC">
      <w:pPr>
        <w:keepNext/>
        <w:widowControl w:val="0"/>
        <w:tabs>
          <w:tab w:val="left" w:pos="993"/>
          <w:tab w:val="left" w:pos="1134"/>
          <w:tab w:val="left" w:pos="1276"/>
        </w:tabs>
        <w:spacing w:after="0" w:line="240" w:lineRule="auto"/>
        <w:contextualSpacing/>
        <w:jc w:val="both"/>
        <w:rPr>
          <w:rFonts w:ascii="Times New Roman" w:eastAsia="Times New Roman" w:hAnsi="Times New Roman" w:cs="Times New Roman"/>
          <w:bCs/>
          <w:sz w:val="20"/>
          <w:szCs w:val="20"/>
        </w:rPr>
      </w:pPr>
      <w:r w:rsidRPr="008869C5">
        <w:rPr>
          <w:rFonts w:ascii="Times New Roman" w:eastAsia="Times New Roman" w:hAnsi="Times New Roman" w:cs="Times New Roman"/>
          <w:bCs/>
          <w:sz w:val="20"/>
          <w:szCs w:val="20"/>
        </w:rPr>
        <w:t xml:space="preserve"> - при снижении цены контракта без изменения предусмотренных контрактом объема услуг, качества выполняемых услуг и иных условий контракта;</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eastAsia="Times New Roman" w:hAnsi="Times New Roman" w:cs="Times New Roman"/>
          <w:bCs/>
          <w:sz w:val="20"/>
          <w:szCs w:val="20"/>
        </w:rPr>
        <w:t>-  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2.4. Оплата услуг производится Заказчиком в соответствии со следующим порядком и сроком оплаты:</w:t>
      </w:r>
    </w:p>
    <w:p w:rsidR="00EC2EFC" w:rsidRPr="008869C5" w:rsidRDefault="00EC2EFC" w:rsidP="00EC2EFC">
      <w:pPr>
        <w:widowControl w:val="0"/>
        <w:tabs>
          <w:tab w:val="left" w:pos="426"/>
        </w:tabs>
        <w:spacing w:after="0" w:line="23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 xml:space="preserve">-Заказчик ежемесячно оплачивает стоимость информационных услуг за месяц, установленную в разделе 1 настоящей Спецификации, в размере </w:t>
      </w:r>
      <w:r w:rsidR="00D16B24" w:rsidRPr="00D16B24">
        <w:rPr>
          <w:rFonts w:ascii="Times New Roman" w:hAnsi="Times New Roman" w:cs="Times New Roman"/>
          <w:b/>
          <w:color w:val="000000"/>
          <w:sz w:val="20"/>
          <w:szCs w:val="20"/>
        </w:rPr>
        <w:t>24 135,60</w:t>
      </w:r>
      <w:r w:rsidRPr="008869C5">
        <w:rPr>
          <w:rFonts w:ascii="Times New Roman" w:hAnsi="Times New Roman" w:cs="Times New Roman"/>
          <w:b/>
          <w:color w:val="000000"/>
          <w:sz w:val="20"/>
          <w:szCs w:val="20"/>
        </w:rPr>
        <w:t xml:space="preserve"> руб. (</w:t>
      </w:r>
      <w:r w:rsidR="00D16B24">
        <w:rPr>
          <w:rFonts w:ascii="Times New Roman" w:hAnsi="Times New Roman" w:cs="Times New Roman"/>
          <w:b/>
          <w:color w:val="000000"/>
          <w:sz w:val="20"/>
          <w:szCs w:val="20"/>
        </w:rPr>
        <w:t>двадцать четыре тысячи сто тридцать пять</w:t>
      </w:r>
      <w:r w:rsidRPr="008869C5">
        <w:rPr>
          <w:rFonts w:ascii="Times New Roman" w:hAnsi="Times New Roman" w:cs="Times New Roman"/>
          <w:b/>
          <w:color w:val="000000"/>
          <w:sz w:val="20"/>
          <w:szCs w:val="20"/>
        </w:rPr>
        <w:t xml:space="preserve"> рублей </w:t>
      </w:r>
      <w:r w:rsidR="00D16B24">
        <w:rPr>
          <w:rFonts w:ascii="Times New Roman" w:hAnsi="Times New Roman" w:cs="Times New Roman"/>
          <w:b/>
          <w:color w:val="000000"/>
          <w:sz w:val="20"/>
          <w:szCs w:val="20"/>
        </w:rPr>
        <w:t>60</w:t>
      </w:r>
      <w:r w:rsidRPr="008869C5">
        <w:rPr>
          <w:rFonts w:ascii="Times New Roman" w:hAnsi="Times New Roman" w:cs="Times New Roman"/>
          <w:b/>
          <w:color w:val="000000"/>
          <w:sz w:val="20"/>
          <w:szCs w:val="20"/>
        </w:rPr>
        <w:t xml:space="preserve"> копеек</w:t>
      </w:r>
      <w:r w:rsidRPr="00D16B24">
        <w:rPr>
          <w:rFonts w:ascii="Times New Roman" w:hAnsi="Times New Roman" w:cs="Times New Roman"/>
          <w:sz w:val="20"/>
          <w:szCs w:val="20"/>
        </w:rPr>
        <w:t xml:space="preserve">(Исполнитель не является плательщиком НДС на основании главы 26.2. Налогового кодекса Российской Федерации (применение упрощенной системы налогообложения)) </w:t>
      </w:r>
      <w:r w:rsidRPr="008869C5">
        <w:rPr>
          <w:rFonts w:ascii="Times New Roman" w:hAnsi="Times New Roman" w:cs="Times New Roman"/>
          <w:sz w:val="20"/>
          <w:szCs w:val="20"/>
        </w:rPr>
        <w:t xml:space="preserve">в течении </w:t>
      </w:r>
      <w:r w:rsidRPr="008869C5">
        <w:rPr>
          <w:rFonts w:ascii="Times New Roman" w:eastAsia="Calibri" w:hAnsi="Times New Roman" w:cs="Times New Roman"/>
          <w:sz w:val="20"/>
          <w:szCs w:val="20"/>
        </w:rPr>
        <w:t xml:space="preserve">15 рабочих дней </w:t>
      </w:r>
      <w:r w:rsidRPr="008869C5">
        <w:rPr>
          <w:rFonts w:ascii="Times New Roman" w:hAnsi="Times New Roman" w:cs="Times New Roman"/>
          <w:sz w:val="20"/>
          <w:szCs w:val="20"/>
        </w:rPr>
        <w:t>с даты подписания Заказчиком Универсального передаточного документа, рекомендованного ФНС России в Письме от 21.10.2013 № ММВ-20-3/96@ либо иного документа о приемке оказанных услуг.</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2.5.Обязательство Заказчика по оплате считается исполненным с даты зачисления денежных средств на расчетный счет Исполнителя.</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2.6. Исполнитель ежемесячно предоставляет Заказчику Счет, в котором указывается стоимость информационных услуг за месяц согласно п. 2.4настоящей Спецификации.</w:t>
      </w:r>
    </w:p>
    <w:p w:rsidR="00EC2EFC" w:rsidRPr="008869C5" w:rsidRDefault="00EC2EFC" w:rsidP="00EC2EFC">
      <w:pPr>
        <w:widowControl w:val="0"/>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 xml:space="preserve">2.7.Если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rsidR="00EC2EFC" w:rsidRPr="008869C5" w:rsidRDefault="00EC2EFC" w:rsidP="00EC2EFC">
      <w:pPr>
        <w:widowControl w:val="0"/>
        <w:tabs>
          <w:tab w:val="left" w:pos="426"/>
        </w:tabs>
        <w:spacing w:after="0" w:line="240" w:lineRule="auto"/>
        <w:jc w:val="both"/>
        <w:rPr>
          <w:rFonts w:ascii="Times New Roman" w:hAnsi="Times New Roman" w:cs="Times New Roman"/>
          <w:sz w:val="20"/>
          <w:szCs w:val="20"/>
          <w:u w:val="single"/>
        </w:rPr>
      </w:pPr>
      <w:r w:rsidRPr="008869C5">
        <w:rPr>
          <w:rFonts w:ascii="Times New Roman" w:hAnsi="Times New Roman" w:cs="Times New Roman"/>
          <w:sz w:val="20"/>
          <w:szCs w:val="20"/>
          <w:u w:val="single"/>
        </w:rPr>
        <w:t>Порядок сдачи-приемки услуг</w:t>
      </w:r>
    </w:p>
    <w:p w:rsidR="00EC2EFC" w:rsidRPr="008869C5" w:rsidRDefault="00EC2EFC" w:rsidP="00EC2EFC">
      <w:pPr>
        <w:widowControl w:val="0"/>
        <w:tabs>
          <w:tab w:val="left" w:pos="426"/>
        </w:tabs>
        <w:spacing w:after="0" w:line="240" w:lineRule="auto"/>
        <w:jc w:val="both"/>
        <w:rPr>
          <w:rFonts w:ascii="Times New Roman" w:hAnsi="Times New Roman" w:cs="Times New Roman"/>
          <w:sz w:val="20"/>
          <w:szCs w:val="20"/>
          <w:u w:val="single"/>
        </w:rPr>
      </w:pPr>
      <w:r w:rsidRPr="008869C5">
        <w:rPr>
          <w:rFonts w:ascii="Times New Roman" w:hAnsi="Times New Roman" w:cs="Times New Roman"/>
          <w:color w:val="000000"/>
          <w:sz w:val="20"/>
          <w:szCs w:val="20"/>
        </w:rPr>
        <w:tab/>
        <w:t xml:space="preserve">2.8. По факту оказания услуг, Исполнитель ежемесячно предоставляет </w:t>
      </w:r>
      <w:r w:rsidRPr="00340A32">
        <w:rPr>
          <w:rFonts w:ascii="Times New Roman" w:hAnsi="Times New Roman" w:cs="Times New Roman"/>
          <w:sz w:val="20"/>
          <w:szCs w:val="20"/>
        </w:rPr>
        <w:t>Заказчику Акт сдачи-приемки информационных услуг с использованием экземпляра(</w:t>
      </w:r>
      <w:proofErr w:type="spellStart"/>
      <w:r w:rsidRPr="00340A32">
        <w:rPr>
          <w:rFonts w:ascii="Times New Roman" w:hAnsi="Times New Roman" w:cs="Times New Roman"/>
          <w:sz w:val="20"/>
          <w:szCs w:val="20"/>
        </w:rPr>
        <w:t>ов</w:t>
      </w:r>
      <w:proofErr w:type="spellEnd"/>
      <w:r w:rsidRPr="00340A32">
        <w:rPr>
          <w:rFonts w:ascii="Times New Roman" w:hAnsi="Times New Roman" w:cs="Times New Roman"/>
          <w:sz w:val="20"/>
          <w:szCs w:val="20"/>
        </w:rPr>
        <w:t xml:space="preserve">) Системы(м) </w:t>
      </w:r>
      <w:proofErr w:type="spellStart"/>
      <w:r w:rsidRPr="00340A32">
        <w:rPr>
          <w:rFonts w:ascii="Times New Roman" w:hAnsi="Times New Roman" w:cs="Times New Roman"/>
          <w:sz w:val="20"/>
          <w:szCs w:val="20"/>
        </w:rPr>
        <w:t>КонсультантПлюс</w:t>
      </w:r>
      <w:proofErr w:type="spellEnd"/>
      <w:r w:rsidRPr="00340A32">
        <w:rPr>
          <w:rFonts w:ascii="Times New Roman" w:hAnsi="Times New Roman" w:cs="Times New Roman"/>
          <w:sz w:val="20"/>
          <w:szCs w:val="20"/>
        </w:rPr>
        <w:t xml:space="preserve"> (услуг по адаптации и сопровождению экземпляра(</w:t>
      </w:r>
      <w:proofErr w:type="spellStart"/>
      <w:r w:rsidRPr="00340A32">
        <w:rPr>
          <w:rFonts w:ascii="Times New Roman" w:hAnsi="Times New Roman" w:cs="Times New Roman"/>
          <w:sz w:val="20"/>
          <w:szCs w:val="20"/>
        </w:rPr>
        <w:t>ов</w:t>
      </w:r>
      <w:proofErr w:type="spellEnd"/>
      <w:r w:rsidRPr="00340A32">
        <w:rPr>
          <w:rFonts w:ascii="Times New Roman" w:hAnsi="Times New Roman" w:cs="Times New Roman"/>
          <w:sz w:val="20"/>
          <w:szCs w:val="20"/>
        </w:rPr>
        <w:t xml:space="preserve">) Системы(м) </w:t>
      </w:r>
      <w:proofErr w:type="spellStart"/>
      <w:r w:rsidRPr="00340A32">
        <w:rPr>
          <w:rFonts w:ascii="Times New Roman" w:hAnsi="Times New Roman" w:cs="Times New Roman"/>
          <w:sz w:val="20"/>
          <w:szCs w:val="20"/>
        </w:rPr>
        <w:t>КонсультантПлюс</w:t>
      </w:r>
      <w:proofErr w:type="spellEnd"/>
      <w:r w:rsidRPr="00340A32">
        <w:rPr>
          <w:rFonts w:ascii="Times New Roman" w:hAnsi="Times New Roman" w:cs="Times New Roman"/>
          <w:sz w:val="20"/>
          <w:szCs w:val="20"/>
        </w:rPr>
        <w:t xml:space="preserve">) (далее – Акт) или Универсальный передаточный документ, рекомендованный ФНС России в Письме от 21.10.2013 № ММВ-20-3/96@ (далее - УПД). </w:t>
      </w:r>
      <w:r w:rsidRPr="008869C5">
        <w:rPr>
          <w:rFonts w:ascii="Times New Roman" w:hAnsi="Times New Roman" w:cs="Times New Roman"/>
          <w:color w:val="000000"/>
          <w:sz w:val="20"/>
          <w:szCs w:val="20"/>
        </w:rPr>
        <w:t>Факт оказания услуг может подтверждаться иными способами, прямо не предусмотренными настоящей Спецификацией, в том числе показаниями технических средств учета, установленных у Исполнителя.</w:t>
      </w:r>
    </w:p>
    <w:p w:rsidR="00EC2EFC" w:rsidRPr="00340A32" w:rsidRDefault="00EC2EFC" w:rsidP="00EC2EFC">
      <w:pPr>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ab/>
        <w:t>2.9.</w:t>
      </w:r>
      <w:r w:rsidRPr="008869C5">
        <w:rPr>
          <w:rFonts w:ascii="Times New Roman" w:hAnsi="Times New Roman" w:cs="Times New Roman"/>
          <w:color w:val="000000"/>
          <w:sz w:val="20"/>
          <w:szCs w:val="20"/>
        </w:rPr>
        <w:tab/>
        <w:t xml:space="preserve">Заказчик обязуется рассмотреть, подписать и предоставить </w:t>
      </w:r>
      <w:r w:rsidRPr="00340A32">
        <w:rPr>
          <w:rFonts w:ascii="Times New Roman" w:hAnsi="Times New Roman" w:cs="Times New Roman"/>
          <w:sz w:val="20"/>
          <w:szCs w:val="20"/>
        </w:rPr>
        <w:t>Исполнителю экземпляр Акта или УПД в течение 5 (Пять) календарных дней со дня его получения от Исполнителя. В случае возникновения замечаний, претензий Заказчика, они отражаются Заказчиком в Акте или УПД.</w:t>
      </w:r>
    </w:p>
    <w:p w:rsidR="00EC2EFC" w:rsidRPr="00340A32" w:rsidRDefault="00EC2EFC" w:rsidP="00EC2EFC">
      <w:pPr>
        <w:tabs>
          <w:tab w:val="left" w:pos="426"/>
        </w:tabs>
        <w:spacing w:after="0" w:line="240" w:lineRule="auto"/>
        <w:contextualSpacing/>
        <w:jc w:val="both"/>
        <w:rPr>
          <w:rFonts w:ascii="Times New Roman" w:hAnsi="Times New Roman" w:cs="Times New Roman"/>
          <w:sz w:val="20"/>
          <w:szCs w:val="20"/>
        </w:rPr>
      </w:pPr>
      <w:r w:rsidRPr="00340A32">
        <w:rPr>
          <w:rFonts w:ascii="Times New Roman" w:hAnsi="Times New Roman" w:cs="Times New Roman"/>
          <w:sz w:val="20"/>
          <w:szCs w:val="20"/>
        </w:rPr>
        <w:tab/>
        <w:t>2.10.</w:t>
      </w:r>
      <w:r w:rsidRPr="00340A32">
        <w:rPr>
          <w:rFonts w:ascii="Times New Roman" w:hAnsi="Times New Roman" w:cs="Times New Roman"/>
          <w:sz w:val="20"/>
          <w:szCs w:val="20"/>
        </w:rPr>
        <w:tab/>
        <w:t xml:space="preserve">В случае уклонения или отказа Заказчика от подписания Акта или УПД и </w:t>
      </w:r>
      <w:proofErr w:type="spellStart"/>
      <w:r w:rsidRPr="00340A32">
        <w:rPr>
          <w:rFonts w:ascii="Times New Roman" w:hAnsi="Times New Roman" w:cs="Times New Roman"/>
          <w:sz w:val="20"/>
          <w:szCs w:val="20"/>
        </w:rPr>
        <w:t>ненаправления</w:t>
      </w:r>
      <w:proofErr w:type="spellEnd"/>
      <w:r w:rsidRPr="00340A32">
        <w:rPr>
          <w:rFonts w:ascii="Times New Roman" w:hAnsi="Times New Roman" w:cs="Times New Roman"/>
          <w:sz w:val="20"/>
          <w:szCs w:val="20"/>
        </w:rPr>
        <w:t xml:space="preserve"> в адрес Исполнителя письменного мотивированного отказа от подписания Акта или </w:t>
      </w:r>
      <w:proofErr w:type="spellStart"/>
      <w:r w:rsidRPr="00340A32">
        <w:rPr>
          <w:rFonts w:ascii="Times New Roman" w:hAnsi="Times New Roman" w:cs="Times New Roman"/>
          <w:sz w:val="20"/>
          <w:szCs w:val="20"/>
        </w:rPr>
        <w:t>УПДв</w:t>
      </w:r>
      <w:proofErr w:type="spellEnd"/>
      <w:r w:rsidRPr="00340A32">
        <w:rPr>
          <w:rFonts w:ascii="Times New Roman" w:hAnsi="Times New Roman" w:cs="Times New Roman"/>
          <w:sz w:val="20"/>
          <w:szCs w:val="20"/>
        </w:rPr>
        <w:t xml:space="preserve"> течение 5 (Пять) календарных дней со дня его получения от Исполнителя, услуги считаются оказанными Исполнителем в соответствии с условиями настоящей Спецификации и принятыми Заказчиком.</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 xml:space="preserve">2.11. Источник финансирования: средства местного бюджета </w:t>
      </w:r>
      <w:proofErr w:type="spellStart"/>
      <w:r w:rsidRPr="008869C5">
        <w:rPr>
          <w:rFonts w:ascii="Times New Roman" w:hAnsi="Times New Roman" w:cs="Times New Roman"/>
          <w:color w:val="000000"/>
          <w:sz w:val="20"/>
          <w:szCs w:val="20"/>
        </w:rPr>
        <w:t>гп</w:t>
      </w:r>
      <w:proofErr w:type="spellEnd"/>
      <w:r w:rsidRPr="008869C5">
        <w:rPr>
          <w:rFonts w:ascii="Times New Roman" w:hAnsi="Times New Roman" w:cs="Times New Roman"/>
          <w:color w:val="000000"/>
          <w:sz w:val="20"/>
          <w:szCs w:val="20"/>
        </w:rPr>
        <w:t>. "Микунь".</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 xml:space="preserve">2.12. </w:t>
      </w:r>
      <w:r w:rsidRPr="008869C5">
        <w:rPr>
          <w:rFonts w:ascii="Times New Roman" w:hAnsi="Times New Roman" w:cs="Times New Roman"/>
          <w:sz w:val="20"/>
          <w:szCs w:val="20"/>
        </w:rPr>
        <w:t>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акт выполненных работ другие документы) в виде электронных документов, подписанных электронной подписью в ЕИС (далее - электронные документы).</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sz w:val="20"/>
          <w:szCs w:val="20"/>
        </w:rPr>
        <w:tab/>
        <w:t>2.13. 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r w:rsidRPr="008869C5">
        <w:rPr>
          <w:rFonts w:ascii="Times New Roman" w:hAnsi="Times New Roman" w:cs="Times New Roman"/>
          <w:color w:val="000000"/>
          <w:sz w:val="20"/>
          <w:szCs w:val="20"/>
        </w:rPr>
        <w:tab/>
        <w:t>2.14.</w:t>
      </w:r>
      <w:r w:rsidRPr="008869C5">
        <w:rPr>
          <w:rFonts w:ascii="Times New Roman" w:hAnsi="Times New Roman" w:cs="Times New Roman"/>
          <w:sz w:val="20"/>
          <w:szCs w:val="20"/>
        </w:rPr>
        <w:t xml:space="preserve"> 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EC2EFC" w:rsidRDefault="00EC2EFC" w:rsidP="00EC2EFC">
      <w:pPr>
        <w:tabs>
          <w:tab w:val="left" w:pos="426"/>
        </w:tabs>
        <w:spacing w:after="0" w:line="240" w:lineRule="auto"/>
        <w:contextualSpacing/>
        <w:jc w:val="both"/>
        <w:rPr>
          <w:rFonts w:ascii="Times New Roman" w:hAnsi="Times New Roman" w:cs="Times New Roman"/>
          <w:sz w:val="20"/>
          <w:szCs w:val="20"/>
        </w:rPr>
      </w:pPr>
      <w:r w:rsidRPr="008869C5">
        <w:rPr>
          <w:rFonts w:ascii="Times New Roman" w:hAnsi="Times New Roman" w:cs="Times New Roman"/>
          <w:color w:val="000000"/>
          <w:sz w:val="20"/>
          <w:szCs w:val="20"/>
        </w:rPr>
        <w:tab/>
        <w:t xml:space="preserve">2.15. </w:t>
      </w:r>
      <w:r w:rsidRPr="008869C5">
        <w:rPr>
          <w:rFonts w:ascii="Times New Roman" w:hAnsi="Times New Roman" w:cs="Times New Roman"/>
          <w:sz w:val="20"/>
          <w:szCs w:val="20"/>
        </w:rPr>
        <w:t>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sz w:val="20"/>
          <w:szCs w:val="20"/>
        </w:rPr>
        <w:t xml:space="preserve">        2.16.  </w:t>
      </w:r>
      <w:r w:rsidRPr="00A42DCB">
        <w:rPr>
          <w:rFonts w:ascii="Times New Roman" w:hAnsi="Times New Roman" w:cs="Times New Roman"/>
          <w:sz w:val="20"/>
          <w:szCs w:val="20"/>
        </w:rPr>
        <w:t xml:space="preserve">Сумма, подлежащая уплате Заказчиком </w:t>
      </w:r>
      <w:r>
        <w:rPr>
          <w:rFonts w:ascii="Times New Roman" w:hAnsi="Times New Roman" w:cs="Times New Roman"/>
          <w:sz w:val="20"/>
          <w:szCs w:val="20"/>
        </w:rPr>
        <w:t>Исполнителю</w:t>
      </w:r>
      <w:r w:rsidRPr="00A42DCB">
        <w:rPr>
          <w:rFonts w:ascii="Times New Roman" w:hAnsi="Times New Roman" w:cs="Times New Roman"/>
          <w:sz w:val="20"/>
          <w:szCs w:val="20"/>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2EFC" w:rsidRPr="008869C5" w:rsidRDefault="00EC2EFC" w:rsidP="00EC2EFC">
      <w:pPr>
        <w:tabs>
          <w:tab w:val="left" w:pos="426"/>
        </w:tabs>
        <w:spacing w:after="0" w:line="240" w:lineRule="auto"/>
        <w:contextualSpacing/>
        <w:jc w:val="both"/>
        <w:rPr>
          <w:rFonts w:ascii="Times New Roman" w:hAnsi="Times New Roman" w:cs="Times New Roman"/>
          <w:color w:val="000000"/>
          <w:sz w:val="20"/>
          <w:szCs w:val="20"/>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3. РЕГИСТРАЦИЯ</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3.1.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EC2EFC" w:rsidRPr="008869C5" w:rsidRDefault="00EC2EFC" w:rsidP="00EC2EFC">
      <w:pPr>
        <w:pStyle w:val="ConsPlusNormal"/>
        <w:ind w:firstLine="540"/>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4. ПОРЯДОК ИСПОЛЬЗОВАНИЯ ЭКЗЕМПЛЯРОВ СИСТЕМ</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4.1</w:t>
        </w:r>
      </w:hyperlink>
      <w:r w:rsidR="00EC2EFC" w:rsidRPr="008869C5">
        <w:rPr>
          <w:rFonts w:ascii="Times New Roman" w:hAnsi="Times New Roman" w:cs="Times New Roman"/>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EC2EFC"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4.2</w:t>
        </w:r>
      </w:hyperlink>
      <w:r w:rsidR="00EC2EFC" w:rsidRPr="008869C5">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EC2EFC" w:rsidRPr="008869C5" w:rsidRDefault="00EC2EFC" w:rsidP="00EC2EFC">
      <w:pPr>
        <w:pStyle w:val="ConsPlusNormal"/>
        <w:jc w:val="both"/>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5. ОСОБЕННОСТИ ОКАЗАНИЯ ИНФОРМАЦИОННЫХ УСЛУГ</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5.1</w:t>
        </w:r>
      </w:hyperlink>
      <w:r w:rsidR="00EC2EFC" w:rsidRPr="008869C5">
        <w:rPr>
          <w:rFonts w:ascii="Times New Roman" w:hAnsi="Times New Roman" w:cs="Times New Roman"/>
        </w:rPr>
        <w:t xml:space="preserve">. Адреса, по которым оказываются информационные услуги: 169061, Республика Коми, </w:t>
      </w:r>
      <w:proofErr w:type="spellStart"/>
      <w:r w:rsidR="00EC2EFC" w:rsidRPr="008869C5">
        <w:rPr>
          <w:rFonts w:ascii="Times New Roman" w:hAnsi="Times New Roman" w:cs="Times New Roman"/>
        </w:rPr>
        <w:t>Усть-Вымский</w:t>
      </w:r>
      <w:proofErr w:type="spellEnd"/>
      <w:r w:rsidR="00EC2EFC" w:rsidRPr="008869C5">
        <w:rPr>
          <w:rFonts w:ascii="Times New Roman" w:hAnsi="Times New Roman" w:cs="Times New Roman"/>
        </w:rPr>
        <w:t xml:space="preserve"> район, г.Микунь, ул.Железнодорожная,21.</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5.2. Периодичность.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5.3. Способ доставки: специалистом Исполнителя или по телекоммуникационным сетям.</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5.4.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EC2EFC" w:rsidRPr="008869C5" w:rsidRDefault="00EC2EFC" w:rsidP="00EC2EFC">
      <w:pPr>
        <w:pStyle w:val="ConsPlusNormal"/>
        <w:jc w:val="center"/>
        <w:rPr>
          <w:rFonts w:ascii="Times New Roman" w:hAnsi="Times New Roman" w:cs="Times New Roman"/>
        </w:rPr>
      </w:pPr>
    </w:p>
    <w:p w:rsidR="00EC2EFC" w:rsidRPr="008869C5" w:rsidRDefault="00EC2EFC" w:rsidP="00EC2EFC">
      <w:pPr>
        <w:pStyle w:val="ConsPlusNormal"/>
        <w:jc w:val="center"/>
        <w:outlineLvl w:val="1"/>
        <w:rPr>
          <w:rFonts w:ascii="Times New Roman" w:hAnsi="Times New Roman" w:cs="Times New Roman"/>
        </w:rPr>
      </w:pPr>
      <w:r w:rsidRPr="008869C5">
        <w:rPr>
          <w:rFonts w:ascii="Times New Roman" w:hAnsi="Times New Roman" w:cs="Times New Roman"/>
        </w:rPr>
        <w:t>6. ДЕЙСТВИЕ СПЕЦИФИКАЦИИ</w:t>
      </w:r>
    </w:p>
    <w:p w:rsidR="00EC2EFC" w:rsidRPr="008869C5" w:rsidRDefault="00AF2E4C" w:rsidP="00EC2EFC">
      <w:pPr>
        <w:pStyle w:val="ConsPlusNormal"/>
        <w:jc w:val="both"/>
        <w:rPr>
          <w:rFonts w:ascii="Times New Roman" w:hAnsi="Times New Roman" w:cs="Times New Roman"/>
        </w:rPr>
      </w:pPr>
      <w:hyperlink w:anchor="Par43" w:tooltip="Код формы" w:history="1">
        <w:r w:rsidR="00EC2EFC" w:rsidRPr="008869C5">
          <w:rPr>
            <w:rFonts w:ascii="Times New Roman" w:hAnsi="Times New Roman" w:cs="Times New Roman"/>
          </w:rPr>
          <w:t>6.1</w:t>
        </w:r>
      </w:hyperlink>
      <w:r w:rsidR="00EC2EFC" w:rsidRPr="008869C5">
        <w:rPr>
          <w:rFonts w:ascii="Times New Roman" w:hAnsi="Times New Roman" w:cs="Times New Roman"/>
        </w:rPr>
        <w:t>. Период. Спецификация вступает в силу с 01 января 2021 г. и заканчивает свое действие 31 декабря 2021 г.</w:t>
      </w:r>
    </w:p>
    <w:p w:rsidR="00EC2EFC" w:rsidRPr="008869C5" w:rsidRDefault="00EC2EFC" w:rsidP="00EC2EFC">
      <w:pPr>
        <w:pStyle w:val="ConsPlusNormal"/>
        <w:jc w:val="both"/>
        <w:rPr>
          <w:rFonts w:ascii="Times New Roman" w:hAnsi="Times New Roman" w:cs="Times New Roman"/>
        </w:rPr>
      </w:pPr>
      <w:r w:rsidRPr="008869C5">
        <w:rPr>
          <w:rFonts w:ascii="Times New Roman" w:hAnsi="Times New Roman" w:cs="Times New Roman"/>
        </w:rPr>
        <w:t>6.2. Отказ от Контракта. Исполнитель имеет право отказаться от исполнения Контракта в одностороннем порядке в случае нарушения Заказчиком п. 4.1 настоящей Спецификации.</w:t>
      </w:r>
    </w:p>
    <w:p w:rsidR="00EC2EFC" w:rsidRPr="008869C5" w:rsidRDefault="00EC2EFC" w:rsidP="00EC2EFC">
      <w:pPr>
        <w:pStyle w:val="ConsPlusNormal"/>
        <w:jc w:val="both"/>
        <w:rPr>
          <w:rFonts w:ascii="Times New Roman" w:hAnsi="Times New Roman" w:cs="Times New Roman"/>
        </w:rPr>
      </w:pPr>
    </w:p>
    <w:p w:rsidR="00EC2EFC" w:rsidRPr="008869C5" w:rsidRDefault="00EC2EFC" w:rsidP="00EC2EFC">
      <w:pPr>
        <w:pStyle w:val="ConsPlusNormal"/>
        <w:spacing w:line="230" w:lineRule="auto"/>
        <w:ind w:firstLine="0"/>
        <w:jc w:val="both"/>
        <w:rPr>
          <w:rFonts w:ascii="Times New Roman" w:hAnsi="Times New Roman" w:cs="Times New Roman"/>
        </w:rPr>
      </w:pPr>
    </w:p>
    <w:p w:rsidR="00EC2EFC" w:rsidRPr="00567861" w:rsidRDefault="00EC2EFC" w:rsidP="00EC2EFC">
      <w:pPr>
        <w:pStyle w:val="ConsPlusNormal"/>
        <w:spacing w:line="230" w:lineRule="auto"/>
        <w:jc w:val="both"/>
        <w:rPr>
          <w:rFonts w:ascii="Times New Roman" w:hAnsi="Times New Roman" w:cs="Times New Roman"/>
        </w:rPr>
      </w:pPr>
    </w:p>
    <w:tbl>
      <w:tblPr>
        <w:tblW w:w="0" w:type="auto"/>
        <w:tblLook w:val="04A0"/>
      </w:tblPr>
      <w:tblGrid>
        <w:gridCol w:w="4730"/>
        <w:gridCol w:w="4625"/>
      </w:tblGrid>
      <w:tr w:rsidR="00EC2EFC" w:rsidRPr="00567861" w:rsidTr="00340A32">
        <w:tc>
          <w:tcPr>
            <w:tcW w:w="4730" w:type="dxa"/>
            <w:shd w:val="clear" w:color="auto" w:fill="auto"/>
          </w:tcPr>
          <w:p w:rsidR="00EC2EFC" w:rsidRPr="00567861" w:rsidRDefault="00EC2EFC" w:rsidP="00271027">
            <w:pPr>
              <w:widowControl w:val="0"/>
              <w:spacing w:after="0" w:line="230" w:lineRule="auto"/>
              <w:jc w:val="both"/>
              <w:rPr>
                <w:rFonts w:ascii="Times New Roman" w:hAnsi="Times New Roman"/>
                <w:sz w:val="20"/>
                <w:szCs w:val="20"/>
              </w:rPr>
            </w:pPr>
            <w:r w:rsidRPr="00567861">
              <w:rPr>
                <w:rFonts w:ascii="Times New Roman" w:hAnsi="Times New Roman"/>
                <w:b/>
                <w:sz w:val="20"/>
                <w:szCs w:val="20"/>
              </w:rPr>
              <w:t>Заказчик</w:t>
            </w:r>
          </w:p>
        </w:tc>
        <w:tc>
          <w:tcPr>
            <w:tcW w:w="4625" w:type="dxa"/>
            <w:shd w:val="clear" w:color="auto" w:fill="auto"/>
          </w:tcPr>
          <w:p w:rsidR="00EC2EFC" w:rsidRPr="00567861" w:rsidRDefault="00EC2EFC" w:rsidP="00271027">
            <w:pPr>
              <w:widowControl w:val="0"/>
              <w:spacing w:after="0" w:line="230" w:lineRule="auto"/>
              <w:jc w:val="both"/>
              <w:rPr>
                <w:rFonts w:ascii="Times New Roman" w:hAnsi="Times New Roman"/>
                <w:sz w:val="20"/>
                <w:szCs w:val="20"/>
              </w:rPr>
            </w:pPr>
            <w:r w:rsidRPr="00567861">
              <w:rPr>
                <w:rFonts w:ascii="Times New Roman" w:hAnsi="Times New Roman"/>
                <w:b/>
                <w:sz w:val="20"/>
                <w:szCs w:val="20"/>
              </w:rPr>
              <w:t>Исполнитель</w:t>
            </w:r>
          </w:p>
        </w:tc>
      </w:tr>
      <w:tr w:rsidR="00EC2EFC" w:rsidRPr="00567861" w:rsidTr="00340A32">
        <w:tc>
          <w:tcPr>
            <w:tcW w:w="4730" w:type="dxa"/>
            <w:shd w:val="clear" w:color="auto" w:fill="auto"/>
          </w:tcPr>
          <w:p w:rsidR="00EC2EFC" w:rsidRPr="00567861" w:rsidRDefault="00EC2EFC" w:rsidP="00271027">
            <w:pPr>
              <w:widowControl w:val="0"/>
              <w:spacing w:after="0" w:line="230" w:lineRule="auto"/>
              <w:jc w:val="both"/>
              <w:rPr>
                <w:rFonts w:ascii="Times New Roman" w:hAnsi="Times New Roman"/>
                <w:sz w:val="20"/>
                <w:szCs w:val="20"/>
              </w:rPr>
            </w:pPr>
          </w:p>
        </w:tc>
        <w:tc>
          <w:tcPr>
            <w:tcW w:w="4625" w:type="dxa"/>
            <w:shd w:val="clear" w:color="auto" w:fill="auto"/>
          </w:tcPr>
          <w:p w:rsidR="00EC2EFC" w:rsidRPr="00567861" w:rsidRDefault="00EC2EFC" w:rsidP="00271027">
            <w:pPr>
              <w:widowControl w:val="0"/>
              <w:spacing w:after="0" w:line="230" w:lineRule="auto"/>
              <w:jc w:val="both"/>
              <w:rPr>
                <w:rFonts w:ascii="Times New Roman" w:hAnsi="Times New Roman"/>
                <w:sz w:val="20"/>
                <w:szCs w:val="20"/>
              </w:rPr>
            </w:pPr>
          </w:p>
        </w:tc>
      </w:tr>
      <w:tr w:rsidR="00340A32" w:rsidRPr="00567861" w:rsidTr="00340A32">
        <w:tc>
          <w:tcPr>
            <w:tcW w:w="4730" w:type="dxa"/>
            <w:shd w:val="clear" w:color="auto" w:fill="auto"/>
          </w:tcPr>
          <w:tbl>
            <w:tblPr>
              <w:tblStyle w:val="a3"/>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5"/>
            </w:tblGrid>
            <w:tr w:rsidR="00340A32" w:rsidTr="00271027">
              <w:trPr>
                <w:trHeight w:val="838"/>
              </w:trPr>
              <w:tc>
                <w:tcPr>
                  <w:tcW w:w="4889" w:type="dxa"/>
                  <w:hideMark/>
                </w:tcPr>
                <w:p w:rsidR="00340A32" w:rsidRDefault="00340A32" w:rsidP="00340A32">
                  <w:pPr>
                    <w:keepNext/>
                    <w:spacing w:after="160" w:line="252" w:lineRule="auto"/>
                    <w:rPr>
                      <w:rFonts w:eastAsiaTheme="minorHAnsi"/>
                    </w:rPr>
                  </w:pPr>
                  <w:r>
                    <w:t>Администрация города "Микунь"</w:t>
                  </w:r>
                </w:p>
              </w:tc>
            </w:tr>
            <w:tr w:rsidR="00340A32" w:rsidTr="00271027">
              <w:tc>
                <w:tcPr>
                  <w:tcW w:w="4889" w:type="dxa"/>
                  <w:hideMark/>
                </w:tcPr>
                <w:p w:rsidR="00340A32" w:rsidRDefault="00340A32" w:rsidP="00340A32">
                  <w:pPr>
                    <w:keepNext/>
                    <w:spacing w:after="480" w:line="252" w:lineRule="auto"/>
                    <w:rPr>
                      <w:b/>
                    </w:rPr>
                  </w:pPr>
                  <w:r>
                    <w:rPr>
                      <w:b/>
                    </w:rPr>
                    <w:t>Руководитель</w:t>
                  </w:r>
                </w:p>
              </w:tc>
            </w:tr>
            <w:tr w:rsidR="00340A32" w:rsidTr="00271027">
              <w:tc>
                <w:tcPr>
                  <w:tcW w:w="4889" w:type="dxa"/>
                  <w:hideMark/>
                </w:tcPr>
                <w:p w:rsidR="00340A32" w:rsidRDefault="00340A32" w:rsidP="00340A32">
                  <w:pPr>
                    <w:keepNext/>
                    <w:spacing w:after="360" w:line="252" w:lineRule="auto"/>
                    <w:rPr>
                      <w:lang w:val="en-US"/>
                    </w:rPr>
                  </w:pPr>
                  <w:r>
                    <w:rPr>
                      <w:color w:val="000000" w:themeColor="text1"/>
                    </w:rPr>
                    <w:t xml:space="preserve">____________________ </w:t>
                  </w:r>
                  <w:r>
                    <w:rPr>
                      <w:b/>
                    </w:rPr>
                    <w:t xml:space="preserve">В. А. </w:t>
                  </w:r>
                  <w:proofErr w:type="spellStart"/>
                  <w:r>
                    <w:rPr>
                      <w:b/>
                    </w:rPr>
                    <w:t>Розмысло</w:t>
                  </w:r>
                  <w:proofErr w:type="spellEnd"/>
                </w:p>
              </w:tc>
            </w:tr>
          </w:tbl>
          <w:p w:rsidR="00340A32" w:rsidRPr="00567861" w:rsidRDefault="00340A32" w:rsidP="00340A32">
            <w:pPr>
              <w:widowControl w:val="0"/>
              <w:spacing w:after="0" w:line="230" w:lineRule="auto"/>
              <w:jc w:val="both"/>
              <w:rPr>
                <w:rFonts w:ascii="Times New Roman" w:hAnsi="Times New Roman"/>
                <w:sz w:val="20"/>
                <w:szCs w:val="20"/>
              </w:rPr>
            </w:pPr>
          </w:p>
        </w:tc>
        <w:tc>
          <w:tcPr>
            <w:tcW w:w="4625" w:type="dxa"/>
            <w:shd w:val="clear" w:color="auto" w:fill="auto"/>
          </w:tcPr>
          <w:p w:rsidR="00340A32" w:rsidRDefault="00340A32" w:rsidP="00340A32">
            <w:pPr>
              <w:widowControl w:val="0"/>
              <w:spacing w:after="0" w:line="240" w:lineRule="auto"/>
              <w:jc w:val="both"/>
              <w:rPr>
                <w:rFonts w:ascii="Times New Roman" w:hAnsi="Times New Roman"/>
                <w:sz w:val="20"/>
                <w:szCs w:val="20"/>
              </w:rPr>
            </w:pPr>
            <w:r>
              <w:rPr>
                <w:rFonts w:ascii="Times New Roman" w:hAnsi="Times New Roman"/>
                <w:sz w:val="20"/>
                <w:szCs w:val="20"/>
              </w:rPr>
              <w:t>ООО «КонсультантПлюсУхта»</w:t>
            </w:r>
          </w:p>
          <w:p w:rsidR="00340A32" w:rsidRDefault="00340A32" w:rsidP="00340A32">
            <w:pPr>
              <w:widowControl w:val="0"/>
              <w:spacing w:after="0" w:line="240" w:lineRule="auto"/>
              <w:jc w:val="both"/>
              <w:rPr>
                <w:rFonts w:ascii="Times New Roman" w:hAnsi="Times New Roman"/>
                <w:sz w:val="20"/>
                <w:szCs w:val="20"/>
              </w:rPr>
            </w:pPr>
          </w:p>
          <w:p w:rsidR="00340A32" w:rsidRDefault="00340A32" w:rsidP="00340A32">
            <w:pPr>
              <w:widowControl w:val="0"/>
              <w:spacing w:after="0" w:line="240" w:lineRule="auto"/>
              <w:jc w:val="both"/>
              <w:rPr>
                <w:rFonts w:ascii="Times New Roman" w:hAnsi="Times New Roman"/>
                <w:sz w:val="20"/>
                <w:szCs w:val="20"/>
              </w:rPr>
            </w:pPr>
          </w:p>
          <w:p w:rsidR="00340A32" w:rsidRDefault="00340A32" w:rsidP="00340A32">
            <w:pPr>
              <w:widowControl w:val="0"/>
              <w:spacing w:after="0" w:line="240" w:lineRule="auto"/>
              <w:jc w:val="both"/>
              <w:rPr>
                <w:rFonts w:ascii="Times New Roman" w:hAnsi="Times New Roman"/>
                <w:b/>
                <w:sz w:val="20"/>
                <w:szCs w:val="20"/>
              </w:rPr>
            </w:pPr>
            <w:r w:rsidRPr="00D16B24">
              <w:rPr>
                <w:rFonts w:ascii="Times New Roman" w:hAnsi="Times New Roman"/>
                <w:b/>
                <w:sz w:val="20"/>
                <w:szCs w:val="20"/>
              </w:rPr>
              <w:t>Директор</w:t>
            </w:r>
          </w:p>
          <w:p w:rsidR="00340A32" w:rsidRDefault="00340A32" w:rsidP="00340A32">
            <w:pPr>
              <w:widowControl w:val="0"/>
              <w:spacing w:after="0" w:line="240" w:lineRule="auto"/>
              <w:jc w:val="both"/>
              <w:rPr>
                <w:rFonts w:ascii="Times New Roman" w:hAnsi="Times New Roman"/>
                <w:b/>
                <w:sz w:val="20"/>
                <w:szCs w:val="20"/>
              </w:rPr>
            </w:pPr>
          </w:p>
          <w:p w:rsidR="00340A32" w:rsidRDefault="00340A32" w:rsidP="00340A32">
            <w:pPr>
              <w:widowControl w:val="0"/>
              <w:spacing w:after="0" w:line="240" w:lineRule="auto"/>
              <w:jc w:val="both"/>
              <w:rPr>
                <w:rFonts w:ascii="Times New Roman" w:hAnsi="Times New Roman"/>
                <w:b/>
                <w:sz w:val="20"/>
                <w:szCs w:val="20"/>
              </w:rPr>
            </w:pPr>
          </w:p>
          <w:p w:rsidR="00340A32" w:rsidRDefault="00340A32" w:rsidP="00340A32">
            <w:pPr>
              <w:widowControl w:val="0"/>
              <w:spacing w:after="0" w:line="240" w:lineRule="auto"/>
              <w:jc w:val="both"/>
              <w:rPr>
                <w:rFonts w:ascii="Times New Roman" w:hAnsi="Times New Roman"/>
                <w:b/>
                <w:sz w:val="20"/>
                <w:szCs w:val="20"/>
              </w:rPr>
            </w:pPr>
          </w:p>
          <w:p w:rsidR="00340A32" w:rsidRPr="00D16B24" w:rsidRDefault="00340A32" w:rsidP="00340A32">
            <w:pPr>
              <w:widowControl w:val="0"/>
              <w:spacing w:after="0" w:line="240" w:lineRule="auto"/>
              <w:jc w:val="both"/>
              <w:rPr>
                <w:rFonts w:ascii="Times New Roman" w:hAnsi="Times New Roman"/>
                <w:b/>
                <w:sz w:val="20"/>
                <w:szCs w:val="20"/>
              </w:rPr>
            </w:pPr>
            <w:r>
              <w:rPr>
                <w:rFonts w:ascii="Times New Roman" w:hAnsi="Times New Roman"/>
                <w:b/>
                <w:sz w:val="20"/>
                <w:szCs w:val="20"/>
              </w:rPr>
              <w:t>_________________Н.И. Шилова</w:t>
            </w:r>
          </w:p>
        </w:tc>
      </w:tr>
    </w:tbl>
    <w:p w:rsidR="002E476B" w:rsidRDefault="002E476B"/>
    <w:sectPr w:rsidR="002E476B" w:rsidSect="00A64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C2EFC"/>
    <w:rsid w:val="001248E9"/>
    <w:rsid w:val="00271027"/>
    <w:rsid w:val="002E476B"/>
    <w:rsid w:val="0031094B"/>
    <w:rsid w:val="00313FCE"/>
    <w:rsid w:val="00340A32"/>
    <w:rsid w:val="003A4BC9"/>
    <w:rsid w:val="003E3C4D"/>
    <w:rsid w:val="0048053C"/>
    <w:rsid w:val="005A7D26"/>
    <w:rsid w:val="009B39F0"/>
    <w:rsid w:val="00A64339"/>
    <w:rsid w:val="00AF2E4C"/>
    <w:rsid w:val="00D16B24"/>
    <w:rsid w:val="00E6484B"/>
    <w:rsid w:val="00EC2EFC"/>
    <w:rsid w:val="00EC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E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C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Варианты ответов"/>
    <w:basedOn w:val="a"/>
    <w:link w:val="a5"/>
    <w:uiPriority w:val="34"/>
    <w:qFormat/>
    <w:rsid w:val="00EC2EFC"/>
    <w:pPr>
      <w:spacing w:after="0" w:line="240" w:lineRule="auto"/>
      <w:ind w:left="708"/>
    </w:pPr>
    <w:rPr>
      <w:rFonts w:ascii="Times New Roman" w:eastAsia="Times New Roman" w:hAnsi="Times New Roman" w:cs="Times New Roman"/>
      <w:sz w:val="20"/>
      <w:szCs w:val="20"/>
      <w:lang w:eastAsia="ru-RU"/>
    </w:rPr>
  </w:style>
  <w:style w:type="paragraph" w:styleId="a6">
    <w:name w:val="No Spacing"/>
    <w:link w:val="a7"/>
    <w:uiPriority w:val="1"/>
    <w:qFormat/>
    <w:rsid w:val="00EC2EFC"/>
    <w:pPr>
      <w:spacing w:after="0" w:line="240" w:lineRule="auto"/>
    </w:pPr>
    <w:rPr>
      <w:rFonts w:ascii="Calibri" w:eastAsia="Calibri" w:hAnsi="Calibri" w:cs="Times New Roman"/>
    </w:rPr>
  </w:style>
  <w:style w:type="character" w:customStyle="1" w:styleId="ConsPlusNormal0">
    <w:name w:val="ConsPlusNormal Знак"/>
    <w:link w:val="ConsPlusNormal"/>
    <w:rsid w:val="00EC2EFC"/>
    <w:rPr>
      <w:rFonts w:ascii="Arial" w:eastAsia="Times New Roman" w:hAnsi="Arial" w:cs="Arial"/>
      <w:sz w:val="20"/>
      <w:szCs w:val="20"/>
      <w:lang w:eastAsia="ru-RU"/>
    </w:rPr>
  </w:style>
  <w:style w:type="character" w:customStyle="1" w:styleId="a7">
    <w:name w:val="Без интервала Знак"/>
    <w:link w:val="a6"/>
    <w:uiPriority w:val="1"/>
    <w:locked/>
    <w:rsid w:val="00EC2EFC"/>
    <w:rPr>
      <w:rFonts w:ascii="Calibri" w:eastAsia="Calibri" w:hAnsi="Calibri" w:cs="Times New Roman"/>
    </w:rPr>
  </w:style>
  <w:style w:type="character" w:customStyle="1" w:styleId="a5">
    <w:name w:val="Абзац списка Знак"/>
    <w:aliases w:val="Варианты ответов Знак"/>
    <w:link w:val="a4"/>
    <w:uiPriority w:val="34"/>
    <w:locked/>
    <w:rsid w:val="00EC2EFC"/>
    <w:rPr>
      <w:rFonts w:ascii="Times New Roman" w:eastAsia="Times New Roman" w:hAnsi="Times New Roman" w:cs="Times New Roman"/>
      <w:sz w:val="20"/>
      <w:szCs w:val="20"/>
      <w:lang w:eastAsia="ru-RU"/>
    </w:rPr>
  </w:style>
  <w:style w:type="paragraph" w:customStyle="1" w:styleId="ConsCell">
    <w:name w:val="ConsCell"/>
    <w:uiPriority w:val="99"/>
    <w:rsid w:val="00EC2E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D16B2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61848F22710DCA7B3BA73CDDF89073F6ECF3E479E75B315D9E16873120D989D33C069EEC93B4Bu5L2H" TargetMode="External"/><Relationship Id="rId3" Type="http://schemas.openxmlformats.org/officeDocument/2006/relationships/settings" Target="settings.xml"/><Relationship Id="rId7" Type="http://schemas.openxmlformats.org/officeDocument/2006/relationships/hyperlink" Target="consultantplus://offline/ref=83461848F22710DCA7B3BA73CDDF89073F6ECF3E479E75B315D9E16873120D989D33C069EEC83C4Au5L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461848F22710DCA7B3BA73CDDF89073F6ECF3E479E75B315D9E16873120D989D33C069EEC83C4Au5L0H" TargetMode="External"/><Relationship Id="rId5" Type="http://schemas.openxmlformats.org/officeDocument/2006/relationships/hyperlink" Target="mailto:gpmiku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5556</Words>
  <Characters>31672</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1. ОСНОВНЫЕ ПОНЯТИЯ</vt:lpstr>
      <vt:lpstr>    2. ПРЕДМЕТ КОНТРАКТА</vt:lpstr>
      <vt:lpstr>    3. ИСПОЛЬЗОВАНИЕ ЗАКАЗЧИКОМ ПЕРЕДАВАЕМОЙ ИНФОРМАЦИИ</vt:lpstr>
      <vt:lpstr>    4. ПОРЯДОК ИСПОЛЬЗОВАНИЯ ЭКЗЕМПЛЯРА СИСТЕМЫ </vt:lpstr>
      <vt:lpstr>    5. СРОК И ПОРЯДОКОКАЗАНИЯ ИНФОРМАЦИОННЫХ УСЛУГ</vt:lpstr>
      <vt:lpstr>    6. СТОИМОСТЬ УСЛУГ. ПОРЯДОК РАСЧЕТОВ</vt:lpstr>
      <vt:lpstr>    8. СРОК ДЕЙСТВИЯ КОНТРАКТА</vt:lpstr>
      <vt:lpstr>    9. ОТВЕТСТВЕННОСТЬ СТОРОН</vt:lpstr>
      <vt:lpstr>    10. ОСОБЫЕ УСЛОВИЯ</vt:lpstr>
      <vt:lpstr>    </vt:lpstr>
      <vt:lpstr>    12. РЕКВИЗИТЫ СТОРОН</vt:lpstr>
      <vt:lpstr>    </vt:lpstr>
      <vt:lpstr>    </vt:lpstr>
      <vt:lpstr>    2. ОПЛАТА</vt:lpstr>
      <vt:lpstr>    3. РЕГИСТРАЦИЯ</vt:lpstr>
      <vt:lpstr>    4. ПОРЯДОК ИСПОЛЬЗОВАНИЯ ЭКЗЕМПЛЯРОВ СИСТЕМ</vt:lpstr>
      <vt:lpstr>    5. ОСОБЕННОСТИ ОКАЗАНИЯ ИНФОРМАЦИОННЫХ УСЛУГ</vt:lpstr>
      <vt:lpstr>    6. ДЕЙСТВИЕ СПЕЦИФИКАЦИИ</vt:lpstr>
    </vt:vector>
  </TitlesOfParts>
  <Company>ООО "КонсультантПлюсКоми"</Company>
  <LinksUpToDate>false</LinksUpToDate>
  <CharactersWithSpaces>37154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4</cp:revision>
  <cp:lastPrinted>2020-12-28T10:59:00Z</cp:lastPrinted>
  <dcterms:created xsi:type="dcterms:W3CDTF">2020-12-14T11:16:00Z</dcterms:created>
  <dcterms:modified xsi:type="dcterms:W3CDTF">2020-12-28T11:58:00Z</dcterms:modified>
</cp:coreProperties>
</file>