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5A" w:rsidRPr="004B6F5B" w:rsidRDefault="003E170E" w:rsidP="003E170E">
      <w:pPr>
        <w:pStyle w:val="aff6"/>
        <w:jc w:val="center"/>
        <w:rPr>
          <w:rFonts w:ascii="Times New Roman" w:hAnsi="Times New Roman" w:cs="Times New Roman"/>
        </w:rPr>
      </w:pPr>
      <w:r w:rsidRPr="004B6F5B">
        <w:rPr>
          <w:rFonts w:ascii="Times New Roman" w:hAnsi="Times New Roman" w:cs="Times New Roman"/>
        </w:rPr>
        <w:t>Муниципальный контракт №</w:t>
      </w:r>
      <w:r w:rsidR="00ED41A8">
        <w:rPr>
          <w:rFonts w:ascii="Times New Roman" w:hAnsi="Times New Roman" w:cs="Times New Roman"/>
        </w:rPr>
        <w:t xml:space="preserve"> </w:t>
      </w:r>
      <w:r w:rsidR="00ED41A8" w:rsidRPr="00ED41A8">
        <w:rPr>
          <w:rFonts w:ascii="Times New Roman" w:hAnsi="Times New Roman" w:cs="Times New Roman"/>
        </w:rPr>
        <w:t>0107300015817000010-0103950-01</w:t>
      </w:r>
      <w:r w:rsidR="00B3695A" w:rsidRPr="004B6F5B">
        <w:rPr>
          <w:rFonts w:ascii="Times New Roman" w:hAnsi="Times New Roman" w:cs="Times New Roman"/>
          <w:bCs/>
        </w:rPr>
        <w:t xml:space="preserve"> </w:t>
      </w:r>
    </w:p>
    <w:p w:rsidR="00B3695A" w:rsidRPr="004B6F5B" w:rsidRDefault="00B3695A" w:rsidP="00B3695A">
      <w:pPr>
        <w:pStyle w:val="aff6"/>
        <w:jc w:val="center"/>
        <w:rPr>
          <w:rFonts w:ascii="Times New Roman" w:hAnsi="Times New Roman" w:cs="Times New Roman"/>
        </w:rPr>
      </w:pPr>
      <w:r w:rsidRPr="004B6F5B">
        <w:rPr>
          <w:rFonts w:ascii="Times New Roman" w:hAnsi="Times New Roman" w:cs="Times New Roman"/>
        </w:rPr>
        <w:t xml:space="preserve">на выполнение работ по укреплению  дорожного проезда при въезде к местам захоронения </w:t>
      </w:r>
    </w:p>
    <w:p w:rsidR="00B3695A" w:rsidRPr="004B6F5B" w:rsidRDefault="00B3695A" w:rsidP="00B3695A">
      <w:pPr>
        <w:pStyle w:val="aff6"/>
        <w:jc w:val="center"/>
        <w:rPr>
          <w:rFonts w:ascii="Times New Roman" w:hAnsi="Times New Roman" w:cs="Times New Roman"/>
        </w:rPr>
      </w:pPr>
      <w:r w:rsidRPr="004B6F5B">
        <w:rPr>
          <w:rFonts w:ascii="Times New Roman" w:hAnsi="Times New Roman" w:cs="Times New Roman"/>
        </w:rPr>
        <w:t xml:space="preserve"> </w:t>
      </w:r>
    </w:p>
    <w:p w:rsidR="00B3695A" w:rsidRPr="004B6F5B" w:rsidRDefault="00B3695A" w:rsidP="00B3695A">
      <w:pPr>
        <w:rPr>
          <w:rFonts w:ascii="Times New Roman" w:hAnsi="Times New Roman" w:cs="Times New Roman"/>
        </w:rPr>
      </w:pPr>
      <w:proofErr w:type="spellStart"/>
      <w:r w:rsidRPr="004B6F5B">
        <w:rPr>
          <w:rFonts w:ascii="Times New Roman" w:hAnsi="Times New Roman" w:cs="Times New Roman"/>
        </w:rPr>
        <w:t>г</w:t>
      </w:r>
      <w:proofErr w:type="gramStart"/>
      <w:r w:rsidRPr="004B6F5B">
        <w:rPr>
          <w:rFonts w:ascii="Times New Roman" w:hAnsi="Times New Roman" w:cs="Times New Roman"/>
        </w:rPr>
        <w:t>.М</w:t>
      </w:r>
      <w:proofErr w:type="gramEnd"/>
      <w:r w:rsidRPr="004B6F5B">
        <w:rPr>
          <w:rFonts w:ascii="Times New Roman" w:hAnsi="Times New Roman" w:cs="Times New Roman"/>
        </w:rPr>
        <w:t>икунь</w:t>
      </w:r>
      <w:proofErr w:type="spellEnd"/>
      <w:r w:rsidRPr="004B6F5B">
        <w:rPr>
          <w:rFonts w:ascii="Times New Roman" w:hAnsi="Times New Roman" w:cs="Times New Roman"/>
        </w:rPr>
        <w:tab/>
        <w:t xml:space="preserve">      </w:t>
      </w:r>
      <w:r w:rsidRPr="004B6F5B">
        <w:rPr>
          <w:rFonts w:ascii="Times New Roman" w:hAnsi="Times New Roman" w:cs="Times New Roman"/>
        </w:rPr>
        <w:tab/>
      </w:r>
      <w:r w:rsidRPr="004B6F5B">
        <w:rPr>
          <w:rFonts w:ascii="Times New Roman" w:hAnsi="Times New Roman" w:cs="Times New Roman"/>
        </w:rPr>
        <w:tab/>
      </w:r>
      <w:r w:rsidRPr="004B6F5B">
        <w:rPr>
          <w:rFonts w:ascii="Times New Roman" w:hAnsi="Times New Roman" w:cs="Times New Roman"/>
        </w:rPr>
        <w:tab/>
      </w:r>
      <w:r w:rsidRPr="004B6F5B">
        <w:rPr>
          <w:rFonts w:ascii="Times New Roman" w:hAnsi="Times New Roman" w:cs="Times New Roman"/>
        </w:rPr>
        <w:tab/>
      </w:r>
      <w:r w:rsidRPr="004B6F5B">
        <w:rPr>
          <w:rFonts w:ascii="Times New Roman" w:hAnsi="Times New Roman" w:cs="Times New Roman"/>
        </w:rPr>
        <w:tab/>
        <w:t xml:space="preserve">                                            «__»_________ 201</w:t>
      </w:r>
      <w:r w:rsidR="003E170E" w:rsidRPr="004B6F5B">
        <w:rPr>
          <w:rFonts w:ascii="Times New Roman" w:hAnsi="Times New Roman" w:cs="Times New Roman"/>
        </w:rPr>
        <w:t>7</w:t>
      </w:r>
      <w:r w:rsidRPr="004B6F5B">
        <w:rPr>
          <w:rFonts w:ascii="Times New Roman" w:hAnsi="Times New Roman" w:cs="Times New Roman"/>
        </w:rPr>
        <w:t xml:space="preserve"> г.</w:t>
      </w:r>
    </w:p>
    <w:p w:rsidR="00B3695A" w:rsidRPr="004B6F5B" w:rsidRDefault="00B3695A" w:rsidP="00B3695A">
      <w:pPr>
        <w:pStyle w:val="ConsPlusNormal"/>
        <w:widowControl/>
        <w:ind w:firstLine="0"/>
        <w:jc w:val="both"/>
        <w:rPr>
          <w:rFonts w:ascii="Times New Roman" w:hAnsi="Times New Roman" w:cs="Times New Roman"/>
          <w:sz w:val="22"/>
          <w:szCs w:val="22"/>
        </w:rPr>
      </w:pPr>
    </w:p>
    <w:p w:rsidR="00233073" w:rsidRPr="00ED41A8" w:rsidRDefault="00233073" w:rsidP="00233073">
      <w:pPr>
        <w:spacing w:line="252" w:lineRule="auto"/>
        <w:ind w:firstLine="425"/>
        <w:contextualSpacing/>
        <w:jc w:val="both"/>
        <w:rPr>
          <w:rFonts w:ascii="Times New Roman" w:hAnsi="Times New Roman" w:cs="Times New Roman"/>
        </w:rPr>
      </w:pPr>
      <w:proofErr w:type="gramStart"/>
      <w:r w:rsidRPr="00ED41A8">
        <w:rPr>
          <w:rFonts w:ascii="Times New Roman" w:hAnsi="Times New Roman" w:cs="Times New Roman"/>
        </w:rPr>
        <w:t>Мы, нижеподписавшиеся, администрация городского поселения «Микунь» в лице руковод</w:t>
      </w:r>
      <w:r w:rsidRPr="00ED41A8">
        <w:rPr>
          <w:rFonts w:ascii="Times New Roman" w:hAnsi="Times New Roman" w:cs="Times New Roman"/>
        </w:rPr>
        <w:t>и</w:t>
      </w:r>
      <w:r w:rsidRPr="00ED41A8">
        <w:rPr>
          <w:rFonts w:ascii="Times New Roman" w:hAnsi="Times New Roman" w:cs="Times New Roman"/>
        </w:rPr>
        <w:t xml:space="preserve">теля администрации  городского поселения «Микунь» </w:t>
      </w:r>
      <w:proofErr w:type="spellStart"/>
      <w:r w:rsidRPr="00ED41A8">
        <w:rPr>
          <w:rFonts w:ascii="Times New Roman" w:hAnsi="Times New Roman" w:cs="Times New Roman"/>
        </w:rPr>
        <w:t>Розмысло</w:t>
      </w:r>
      <w:proofErr w:type="spellEnd"/>
      <w:r w:rsidRPr="00ED41A8">
        <w:rPr>
          <w:rFonts w:ascii="Times New Roman" w:hAnsi="Times New Roman" w:cs="Times New Roman"/>
        </w:rPr>
        <w:t xml:space="preserve"> Владимира Аркадьевича, де</w:t>
      </w:r>
      <w:r w:rsidRPr="00ED41A8">
        <w:rPr>
          <w:rFonts w:ascii="Times New Roman" w:hAnsi="Times New Roman" w:cs="Times New Roman"/>
        </w:rPr>
        <w:t>й</w:t>
      </w:r>
      <w:r w:rsidRPr="00ED41A8">
        <w:rPr>
          <w:rFonts w:ascii="Times New Roman" w:hAnsi="Times New Roman" w:cs="Times New Roman"/>
        </w:rPr>
        <w:t>ствующего на основании  Устава МО ГП «Микунь», именуемая в дальнейшем «Заказчик», с одной стороны, и индивидуальный предприниматель Васильев Олег Дмитриевич, действующего на о</w:t>
      </w:r>
      <w:r w:rsidRPr="00ED41A8">
        <w:rPr>
          <w:rFonts w:ascii="Times New Roman" w:hAnsi="Times New Roman" w:cs="Times New Roman"/>
        </w:rPr>
        <w:t>с</w:t>
      </w:r>
      <w:r w:rsidRPr="00ED41A8">
        <w:rPr>
          <w:rFonts w:ascii="Times New Roman" w:hAnsi="Times New Roman" w:cs="Times New Roman"/>
        </w:rPr>
        <w:t>новании свидетельства предприятия 11 №001844919 от 21.11.2004, именуемое в дальнейшем «Подрядчик»,  с другой стороны, именуемые далее «Стороны»,   в соответствии с Федеральным зак</w:t>
      </w:r>
      <w:r w:rsidRPr="00ED41A8">
        <w:rPr>
          <w:rFonts w:ascii="Times New Roman" w:hAnsi="Times New Roman" w:cs="Times New Roman"/>
        </w:rPr>
        <w:t>о</w:t>
      </w:r>
      <w:r w:rsidRPr="00ED41A8">
        <w:rPr>
          <w:rFonts w:ascii="Times New Roman" w:hAnsi="Times New Roman" w:cs="Times New Roman"/>
        </w:rPr>
        <w:t>ном</w:t>
      </w:r>
      <w:proofErr w:type="gramEnd"/>
      <w:r w:rsidRPr="00ED41A8">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заключили по итогам электронного ау</w:t>
      </w:r>
      <w:r w:rsidRPr="00ED41A8">
        <w:rPr>
          <w:rFonts w:ascii="Times New Roman" w:hAnsi="Times New Roman" w:cs="Times New Roman"/>
        </w:rPr>
        <w:t>к</w:t>
      </w:r>
      <w:r w:rsidRPr="00ED41A8">
        <w:rPr>
          <w:rFonts w:ascii="Times New Roman" w:hAnsi="Times New Roman" w:cs="Times New Roman"/>
        </w:rPr>
        <w:t>циона (протокол от «28» июня 2017 года) настоящий муниципальный контракт (далее - Контракт) о нижесл</w:t>
      </w:r>
      <w:r w:rsidRPr="00ED41A8">
        <w:rPr>
          <w:rFonts w:ascii="Times New Roman" w:hAnsi="Times New Roman" w:cs="Times New Roman"/>
        </w:rPr>
        <w:t>е</w:t>
      </w:r>
      <w:r w:rsidRPr="00ED41A8">
        <w:rPr>
          <w:rFonts w:ascii="Times New Roman" w:hAnsi="Times New Roman" w:cs="Times New Roman"/>
        </w:rPr>
        <w:t>дующем:</w:t>
      </w:r>
    </w:p>
    <w:p w:rsidR="00233073" w:rsidRDefault="00233073" w:rsidP="00B3695A">
      <w:pPr>
        <w:spacing w:line="252" w:lineRule="auto"/>
        <w:ind w:firstLine="425"/>
        <w:contextualSpacing/>
        <w:jc w:val="both"/>
        <w:rPr>
          <w:rFonts w:ascii="Times New Roman" w:hAnsi="Times New Roman" w:cs="Times New Roman"/>
        </w:rPr>
      </w:pPr>
    </w:p>
    <w:p w:rsidR="004B6F5B" w:rsidRPr="004B6F5B" w:rsidRDefault="004B6F5B" w:rsidP="00B3695A">
      <w:pPr>
        <w:spacing w:line="252" w:lineRule="auto"/>
        <w:ind w:firstLine="425"/>
        <w:contextualSpacing/>
        <w:jc w:val="both"/>
        <w:rPr>
          <w:rFonts w:ascii="Times New Roman" w:hAnsi="Times New Roman" w:cs="Times New Roman"/>
        </w:rPr>
      </w:pPr>
    </w:p>
    <w:p w:rsidR="00B3695A" w:rsidRPr="004B6F5B" w:rsidRDefault="00B3695A" w:rsidP="00B3695A">
      <w:pPr>
        <w:widowControl w:val="0"/>
        <w:numPr>
          <w:ilvl w:val="0"/>
          <w:numId w:val="29"/>
        </w:numPr>
        <w:spacing w:after="0" w:line="240" w:lineRule="auto"/>
        <w:jc w:val="center"/>
        <w:rPr>
          <w:rFonts w:ascii="Times New Roman" w:hAnsi="Times New Roman" w:cs="Times New Roman"/>
          <w:b/>
        </w:rPr>
      </w:pPr>
      <w:r w:rsidRPr="004B6F5B">
        <w:rPr>
          <w:rFonts w:ascii="Times New Roman" w:hAnsi="Times New Roman" w:cs="Times New Roman"/>
          <w:b/>
        </w:rPr>
        <w:t>Предмет контракта</w:t>
      </w:r>
    </w:p>
    <w:p w:rsidR="00B3695A" w:rsidRPr="004B6F5B" w:rsidRDefault="00B3695A" w:rsidP="00B3695A">
      <w:pPr>
        <w:pStyle w:val="aff6"/>
        <w:jc w:val="center"/>
        <w:rPr>
          <w:rFonts w:ascii="Times New Roman" w:hAnsi="Times New Roman" w:cs="Times New Roman"/>
          <w:iCs/>
        </w:rPr>
      </w:pPr>
    </w:p>
    <w:p w:rsidR="00B3695A" w:rsidRPr="004B6F5B" w:rsidRDefault="00B3695A" w:rsidP="00B3695A">
      <w:pPr>
        <w:pStyle w:val="aff6"/>
        <w:numPr>
          <w:ilvl w:val="1"/>
          <w:numId w:val="29"/>
        </w:numPr>
        <w:ind w:left="0" w:firstLine="0"/>
        <w:jc w:val="both"/>
        <w:rPr>
          <w:rFonts w:ascii="Times New Roman" w:hAnsi="Times New Roman" w:cs="Times New Roman"/>
          <w:iCs/>
        </w:rPr>
      </w:pPr>
      <w:r w:rsidRPr="004B6F5B">
        <w:rPr>
          <w:rFonts w:ascii="Times New Roman" w:hAnsi="Times New Roman" w:cs="Times New Roman"/>
        </w:rPr>
        <w:t xml:space="preserve">Заказчик поручает, а Подрядчик принимает на себя обязательства на выполнение работ по укреплению  дорожного проезда при въезде к местам захоронения (далее – Объект) </w:t>
      </w:r>
      <w:proofErr w:type="gramStart"/>
      <w:r w:rsidRPr="004B6F5B">
        <w:rPr>
          <w:rFonts w:ascii="Times New Roman" w:hAnsi="Times New Roman" w:cs="Times New Roman"/>
        </w:rPr>
        <w:t>согласно</w:t>
      </w:r>
      <w:proofErr w:type="gramEnd"/>
      <w:r w:rsidRPr="004B6F5B">
        <w:rPr>
          <w:rFonts w:ascii="Times New Roman" w:hAnsi="Times New Roman" w:cs="Times New Roman"/>
        </w:rPr>
        <w:t xml:space="preserve"> локальной сметы, являющейся неотъемлемой частью контракта.  </w:t>
      </w:r>
    </w:p>
    <w:p w:rsidR="00B3695A" w:rsidRPr="004B6F5B" w:rsidRDefault="00B3695A" w:rsidP="00B3695A">
      <w:pPr>
        <w:pStyle w:val="aff6"/>
        <w:jc w:val="both"/>
        <w:rPr>
          <w:rFonts w:ascii="Times New Roman" w:hAnsi="Times New Roman" w:cs="Times New Roman"/>
        </w:rPr>
      </w:pPr>
      <w:r w:rsidRPr="004B6F5B">
        <w:rPr>
          <w:rFonts w:ascii="Times New Roman" w:hAnsi="Times New Roman" w:cs="Times New Roman"/>
        </w:rPr>
        <w:t>1.2. Результатом исполнения Подрядчиком контракта является сдача законченного и подготовленного к эксплуатации объекта, обеспечивающего безопасное и бесперебойное движение автотранспорта и  пешеходов.</w:t>
      </w:r>
    </w:p>
    <w:p w:rsidR="00B3695A" w:rsidRPr="004B6F5B" w:rsidRDefault="00B3695A" w:rsidP="00B3695A">
      <w:pPr>
        <w:pStyle w:val="aff6"/>
        <w:jc w:val="both"/>
        <w:rPr>
          <w:rFonts w:ascii="Times New Roman" w:hAnsi="Times New Roman" w:cs="Times New Roman"/>
        </w:rPr>
      </w:pPr>
      <w:r w:rsidRPr="004B6F5B">
        <w:rPr>
          <w:rFonts w:ascii="Times New Roman" w:hAnsi="Times New Roman" w:cs="Times New Roman"/>
        </w:rPr>
        <w:t xml:space="preserve">1.3.Виды и объемы работ предусмотрены в локальной смете. </w:t>
      </w:r>
    </w:p>
    <w:p w:rsidR="00B3695A" w:rsidRPr="004B6F5B" w:rsidRDefault="00B3695A" w:rsidP="00B3695A">
      <w:pPr>
        <w:pStyle w:val="aff6"/>
        <w:jc w:val="both"/>
        <w:rPr>
          <w:rFonts w:ascii="Times New Roman" w:hAnsi="Times New Roman" w:cs="Times New Roman"/>
          <w:color w:val="FF0000"/>
        </w:rPr>
      </w:pPr>
      <w:r w:rsidRPr="004B6F5B">
        <w:rPr>
          <w:rFonts w:ascii="Times New Roman" w:hAnsi="Times New Roman" w:cs="Times New Roman"/>
        </w:rPr>
        <w:t xml:space="preserve">1.4.Сроки  выполнения работ по ремонту объекта устанавливаются: </w:t>
      </w:r>
      <w:proofErr w:type="gramStart"/>
      <w:r w:rsidRPr="004B6F5B">
        <w:rPr>
          <w:rFonts w:ascii="Times New Roman" w:hAnsi="Times New Roman" w:cs="Times New Roman"/>
        </w:rPr>
        <w:t>с даты подписания</w:t>
      </w:r>
      <w:proofErr w:type="gramEnd"/>
      <w:r w:rsidRPr="004B6F5B">
        <w:rPr>
          <w:rFonts w:ascii="Times New Roman" w:hAnsi="Times New Roman" w:cs="Times New Roman"/>
        </w:rPr>
        <w:t xml:space="preserve"> контракта в срок до </w:t>
      </w:r>
      <w:r w:rsidRPr="004B6F5B">
        <w:rPr>
          <w:rFonts w:ascii="Times New Roman" w:hAnsi="Times New Roman" w:cs="Times New Roman"/>
          <w:color w:val="FF0000"/>
        </w:rPr>
        <w:t>30 августа  201</w:t>
      </w:r>
      <w:r w:rsidR="003E170E" w:rsidRPr="004B6F5B">
        <w:rPr>
          <w:rFonts w:ascii="Times New Roman" w:hAnsi="Times New Roman" w:cs="Times New Roman"/>
          <w:color w:val="FF0000"/>
        </w:rPr>
        <w:t>7</w:t>
      </w:r>
      <w:r w:rsidRPr="004B6F5B">
        <w:rPr>
          <w:rFonts w:ascii="Times New Roman" w:hAnsi="Times New Roman" w:cs="Times New Roman"/>
          <w:color w:val="FF0000"/>
        </w:rPr>
        <w:t>.</w:t>
      </w:r>
    </w:p>
    <w:p w:rsidR="00B3695A" w:rsidRPr="004B6F5B" w:rsidRDefault="00B3695A" w:rsidP="00B3695A">
      <w:pPr>
        <w:pStyle w:val="a5"/>
        <w:spacing w:after="0"/>
        <w:ind w:left="0"/>
        <w:jc w:val="both"/>
        <w:rPr>
          <w:sz w:val="22"/>
          <w:szCs w:val="22"/>
        </w:rPr>
      </w:pPr>
    </w:p>
    <w:p w:rsidR="00B3695A" w:rsidRPr="004B6F5B" w:rsidRDefault="00B3695A" w:rsidP="00B3695A">
      <w:pPr>
        <w:pStyle w:val="25"/>
        <w:widowControl w:val="0"/>
        <w:numPr>
          <w:ilvl w:val="0"/>
          <w:numId w:val="29"/>
        </w:numPr>
        <w:suppressAutoHyphens w:val="0"/>
        <w:jc w:val="center"/>
        <w:rPr>
          <w:b/>
          <w:sz w:val="22"/>
          <w:szCs w:val="22"/>
        </w:rPr>
      </w:pPr>
      <w:r w:rsidRPr="004B6F5B">
        <w:rPr>
          <w:b/>
          <w:sz w:val="22"/>
          <w:szCs w:val="22"/>
        </w:rPr>
        <w:t>Права и обязанности Подрядчика</w:t>
      </w:r>
    </w:p>
    <w:p w:rsidR="00B3695A" w:rsidRPr="004B6F5B" w:rsidRDefault="00B3695A" w:rsidP="00B3695A">
      <w:pPr>
        <w:widowControl w:val="0"/>
        <w:jc w:val="both"/>
        <w:rPr>
          <w:rFonts w:ascii="Times New Roman" w:hAnsi="Times New Roman" w:cs="Times New Roman"/>
          <w:b/>
        </w:rPr>
      </w:pPr>
    </w:p>
    <w:p w:rsidR="00B3695A" w:rsidRPr="004B6F5B" w:rsidRDefault="00B3695A" w:rsidP="00B3695A">
      <w:pPr>
        <w:widowControl w:val="0"/>
        <w:numPr>
          <w:ilvl w:val="1"/>
          <w:numId w:val="29"/>
        </w:numPr>
        <w:spacing w:after="0" w:line="240" w:lineRule="auto"/>
        <w:ind w:left="-391"/>
        <w:jc w:val="both"/>
        <w:rPr>
          <w:rFonts w:ascii="Times New Roman" w:hAnsi="Times New Roman" w:cs="Times New Roman"/>
          <w:b/>
        </w:rPr>
      </w:pPr>
      <w:r w:rsidRPr="004B6F5B">
        <w:rPr>
          <w:rFonts w:ascii="Times New Roman" w:hAnsi="Times New Roman" w:cs="Times New Roman"/>
          <w:b/>
        </w:rPr>
        <w:t>Подрядчик обязан:</w:t>
      </w:r>
    </w:p>
    <w:p w:rsidR="00B3695A" w:rsidRPr="004B6F5B" w:rsidRDefault="00B3695A" w:rsidP="00B3695A">
      <w:pPr>
        <w:widowControl w:val="0"/>
        <w:ind w:firstLine="284"/>
        <w:jc w:val="both"/>
        <w:rPr>
          <w:rFonts w:ascii="Times New Roman" w:hAnsi="Times New Roman" w:cs="Times New Roman"/>
        </w:rPr>
      </w:pPr>
      <w:r w:rsidRPr="004B6F5B">
        <w:rPr>
          <w:rFonts w:ascii="Times New Roman" w:hAnsi="Times New Roman" w:cs="Times New Roman"/>
        </w:rPr>
        <w:t>2.1.1. Выполнять все условия контракта.</w:t>
      </w:r>
    </w:p>
    <w:p w:rsidR="00B3695A" w:rsidRPr="004B6F5B" w:rsidRDefault="00B3695A" w:rsidP="00B3695A">
      <w:pPr>
        <w:widowControl w:val="0"/>
        <w:ind w:firstLine="284"/>
        <w:jc w:val="both"/>
        <w:rPr>
          <w:rFonts w:ascii="Times New Roman" w:hAnsi="Times New Roman" w:cs="Times New Roman"/>
        </w:rPr>
      </w:pPr>
      <w:r w:rsidRPr="004B6F5B">
        <w:rPr>
          <w:rFonts w:ascii="Times New Roman" w:hAnsi="Times New Roman" w:cs="Times New Roman"/>
        </w:rPr>
        <w:t xml:space="preserve">2.1.2. </w:t>
      </w:r>
      <w:proofErr w:type="gramStart"/>
      <w:r w:rsidRPr="004B6F5B">
        <w:rPr>
          <w:rFonts w:ascii="Times New Roman" w:hAnsi="Times New Roman" w:cs="Times New Roman"/>
        </w:rPr>
        <w:t>Организовать в соответствии со СНиП 3.01.01-85 «Организация строительного производства» в сроки, указанные в п.1.4. настоящего Контракта, выполнение всех работ в объеме, предусмотренном в контракте и приложениях к нему, в соответствии с функционально-технологическими, конструктивными и инженерно-техническими решениями и требованиями, предусмотренными нормативно-техническими документами, и сдать объект приемочной комиссии, созданной Заказчиком, по акту приемки объекта в эксплуатацию с предъявлением исполнительной производственно-технической</w:t>
      </w:r>
      <w:proofErr w:type="gramEnd"/>
      <w:r w:rsidRPr="004B6F5B">
        <w:rPr>
          <w:rFonts w:ascii="Times New Roman" w:hAnsi="Times New Roman" w:cs="Times New Roman"/>
        </w:rPr>
        <w:t xml:space="preserve"> документации.</w:t>
      </w:r>
    </w:p>
    <w:p w:rsidR="00B3695A" w:rsidRPr="004B6F5B" w:rsidRDefault="00B3695A" w:rsidP="00B3695A">
      <w:pPr>
        <w:pStyle w:val="a5"/>
        <w:spacing w:after="0"/>
        <w:ind w:left="0" w:firstLine="360"/>
        <w:jc w:val="both"/>
        <w:rPr>
          <w:sz w:val="22"/>
          <w:szCs w:val="22"/>
        </w:rPr>
      </w:pPr>
      <w:r w:rsidRPr="004B6F5B">
        <w:rPr>
          <w:sz w:val="22"/>
          <w:szCs w:val="22"/>
        </w:rPr>
        <w:t xml:space="preserve">2.1.3. С самого начала работ на объекте и до их завершения организовать и контролировать ведение в установленном порядке журнала производства работ, входного, операционного, лабораторного контроля в соответствии с требованиями нормативных документов. </w:t>
      </w:r>
    </w:p>
    <w:p w:rsidR="00B3695A" w:rsidRPr="004B6F5B" w:rsidRDefault="00B3695A" w:rsidP="00B3695A">
      <w:pPr>
        <w:pStyle w:val="a5"/>
        <w:spacing w:after="0"/>
        <w:ind w:left="0" w:firstLine="360"/>
        <w:jc w:val="both"/>
        <w:rPr>
          <w:sz w:val="22"/>
          <w:szCs w:val="22"/>
        </w:rPr>
      </w:pPr>
      <w:r w:rsidRPr="004B6F5B">
        <w:rPr>
          <w:sz w:val="22"/>
          <w:szCs w:val="22"/>
        </w:rPr>
        <w:t xml:space="preserve">2.1.4. Обеспечить поставку на объект необходимых материалов, изделий, конструкций, оборудования, комплектующих изделий, строительной техники, а также осуществление их приемки,  разгрузки и складирования. До начала работ обеспечить проверку качества материалов и изделий, в </w:t>
      </w:r>
      <w:proofErr w:type="spellStart"/>
      <w:r w:rsidRPr="004B6F5B">
        <w:rPr>
          <w:sz w:val="22"/>
          <w:szCs w:val="22"/>
        </w:rPr>
        <w:t>т.ч</w:t>
      </w:r>
      <w:proofErr w:type="spellEnd"/>
      <w:r w:rsidRPr="004B6F5B">
        <w:rPr>
          <w:sz w:val="22"/>
          <w:szCs w:val="22"/>
        </w:rPr>
        <w:t>. у субподрядных организаций.</w:t>
      </w:r>
    </w:p>
    <w:p w:rsidR="00B3695A" w:rsidRPr="004B6F5B" w:rsidRDefault="00B3695A" w:rsidP="00B3695A">
      <w:pPr>
        <w:pStyle w:val="a5"/>
        <w:spacing w:after="0"/>
        <w:ind w:left="0" w:firstLine="360"/>
        <w:jc w:val="both"/>
        <w:rPr>
          <w:sz w:val="22"/>
          <w:szCs w:val="22"/>
        </w:rPr>
      </w:pPr>
      <w:r w:rsidRPr="004B6F5B">
        <w:rPr>
          <w:sz w:val="22"/>
          <w:szCs w:val="22"/>
        </w:rPr>
        <w:t>2.1.6. На срок действия настоящего контракта взаимодействовать с Заказчиком, на территории которого находится объект, с районными подразделениями ГИБДД МВД России, МЧС России, Росгидромета и другими органами, учреждениями и организациями по вопросам реализации настоящего контракта.</w:t>
      </w:r>
    </w:p>
    <w:p w:rsidR="00B3695A" w:rsidRPr="004B6F5B" w:rsidRDefault="00B3695A" w:rsidP="00B3695A">
      <w:pPr>
        <w:pStyle w:val="a5"/>
        <w:spacing w:after="0"/>
        <w:ind w:left="0" w:firstLine="391"/>
        <w:jc w:val="both"/>
        <w:rPr>
          <w:sz w:val="22"/>
          <w:szCs w:val="22"/>
        </w:rPr>
      </w:pPr>
      <w:r w:rsidRPr="004B6F5B">
        <w:rPr>
          <w:sz w:val="22"/>
          <w:szCs w:val="22"/>
        </w:rPr>
        <w:t>2.1.7.  До подписания акта приемочной комиссии о приемке объекта обеспечить вывоз за пределы объекта принадлежащих ему и субподрядным организациям строительных машин и оборудования, транспортных средств, инструментов, приборов, инвентаря, строительных материалов, изделий, конструкций, демонтаж временных зданий и сооружений.</w:t>
      </w:r>
    </w:p>
    <w:p w:rsidR="00B3695A" w:rsidRPr="004B6F5B" w:rsidRDefault="00B3695A" w:rsidP="00B3695A">
      <w:pPr>
        <w:pStyle w:val="a5"/>
        <w:spacing w:after="0"/>
        <w:ind w:left="0" w:firstLine="391"/>
        <w:jc w:val="both"/>
        <w:rPr>
          <w:sz w:val="22"/>
          <w:szCs w:val="22"/>
        </w:rPr>
      </w:pPr>
      <w:r w:rsidRPr="004B6F5B">
        <w:rPr>
          <w:sz w:val="22"/>
          <w:szCs w:val="22"/>
        </w:rPr>
        <w:t>2.1.8. По требованию Заказчика за свой счет, обеспечить в срок, согласованный с Заказчиком, исправление дефектов, устранение недостатков, допущенных при выполнении работ.</w:t>
      </w:r>
    </w:p>
    <w:p w:rsidR="00B3695A" w:rsidRPr="004B6F5B" w:rsidRDefault="00B3695A" w:rsidP="00B3695A">
      <w:pPr>
        <w:pStyle w:val="23"/>
        <w:spacing w:after="0" w:line="240" w:lineRule="auto"/>
        <w:ind w:firstLine="360"/>
        <w:jc w:val="both"/>
        <w:rPr>
          <w:sz w:val="22"/>
          <w:szCs w:val="22"/>
        </w:rPr>
      </w:pPr>
      <w:r w:rsidRPr="004B6F5B">
        <w:rPr>
          <w:sz w:val="22"/>
          <w:szCs w:val="22"/>
        </w:rPr>
        <w:t>2.1.9. Своевременно представлять Заказчику всю необходимую информацию об объекте.</w:t>
      </w:r>
    </w:p>
    <w:p w:rsidR="00B3695A" w:rsidRPr="004B6F5B" w:rsidRDefault="00B3695A" w:rsidP="00B3695A">
      <w:pPr>
        <w:pStyle w:val="23"/>
        <w:spacing w:after="0" w:line="240" w:lineRule="auto"/>
        <w:ind w:firstLine="360"/>
        <w:jc w:val="both"/>
        <w:rPr>
          <w:sz w:val="22"/>
          <w:szCs w:val="22"/>
        </w:rPr>
      </w:pPr>
      <w:r w:rsidRPr="004B6F5B">
        <w:rPr>
          <w:sz w:val="22"/>
          <w:szCs w:val="22"/>
        </w:rPr>
        <w:t>2.1.10. По требованию Заказчика вносить изменения в Проект производства работ.</w:t>
      </w:r>
    </w:p>
    <w:p w:rsidR="00B3695A" w:rsidRPr="004B6F5B" w:rsidRDefault="00B3695A" w:rsidP="00B3695A">
      <w:pPr>
        <w:pStyle w:val="23"/>
        <w:spacing w:after="0" w:line="240" w:lineRule="auto"/>
        <w:ind w:firstLine="360"/>
        <w:jc w:val="both"/>
        <w:rPr>
          <w:sz w:val="22"/>
          <w:szCs w:val="22"/>
        </w:rPr>
      </w:pPr>
      <w:r w:rsidRPr="004B6F5B">
        <w:rPr>
          <w:sz w:val="22"/>
          <w:szCs w:val="22"/>
        </w:rPr>
        <w:lastRenderedPageBreak/>
        <w:t>2.1.11. По приглашению Заказчика, принимать участие и обеспечить участие субподрядных организаций, задействованных в выполнении работ, в проводимых им совещаниях для обсуждения вопросов, связанных с ремонтом объекта.</w:t>
      </w:r>
    </w:p>
    <w:p w:rsidR="00B3695A" w:rsidRPr="004B6F5B" w:rsidRDefault="00B3695A" w:rsidP="00B3695A">
      <w:pPr>
        <w:pStyle w:val="23"/>
        <w:spacing w:after="0" w:line="240" w:lineRule="auto"/>
        <w:ind w:firstLine="360"/>
        <w:jc w:val="both"/>
        <w:rPr>
          <w:sz w:val="22"/>
          <w:szCs w:val="22"/>
        </w:rPr>
      </w:pPr>
      <w:r w:rsidRPr="004B6F5B">
        <w:rPr>
          <w:sz w:val="22"/>
          <w:szCs w:val="22"/>
        </w:rPr>
        <w:t>2.1.12. Обеспечить производство  работ в соответствии с требованиями раздела 4 настоящего контракта.</w:t>
      </w:r>
    </w:p>
    <w:p w:rsidR="00B3695A" w:rsidRPr="004B6F5B" w:rsidRDefault="00B3695A" w:rsidP="00B3695A">
      <w:pPr>
        <w:pStyle w:val="23"/>
        <w:spacing w:after="0" w:line="240" w:lineRule="auto"/>
        <w:ind w:firstLine="360"/>
        <w:jc w:val="both"/>
        <w:rPr>
          <w:sz w:val="22"/>
          <w:szCs w:val="22"/>
          <w:lang w:eastAsia="zh-CN"/>
        </w:rPr>
      </w:pPr>
      <w:r w:rsidRPr="004B6F5B">
        <w:rPr>
          <w:sz w:val="22"/>
          <w:szCs w:val="22"/>
        </w:rPr>
        <w:t>2.1.13. По первому требованию Заказчика обеспечить приостановление или временное прекращение выполнения работ.</w:t>
      </w:r>
    </w:p>
    <w:p w:rsidR="00B3695A" w:rsidRPr="004B6F5B" w:rsidRDefault="00B3695A" w:rsidP="00B3695A">
      <w:pPr>
        <w:pStyle w:val="23"/>
        <w:widowControl w:val="0"/>
        <w:numPr>
          <w:ilvl w:val="0"/>
          <w:numId w:val="3"/>
        </w:numPr>
        <w:spacing w:after="0" w:line="240" w:lineRule="auto"/>
        <w:ind w:left="0" w:firstLine="0"/>
        <w:jc w:val="both"/>
        <w:rPr>
          <w:sz w:val="22"/>
          <w:szCs w:val="22"/>
        </w:rPr>
      </w:pPr>
      <w:r w:rsidRPr="004B6F5B">
        <w:rPr>
          <w:sz w:val="22"/>
          <w:szCs w:val="22"/>
        </w:rPr>
        <w:t>2.1.14. В письменном виде в течение 3-х рабочих дней уведомить Заказчика об изменении реквизитов.</w:t>
      </w:r>
    </w:p>
    <w:p w:rsidR="00B3695A" w:rsidRPr="004B6F5B" w:rsidRDefault="00B3695A" w:rsidP="00B3695A">
      <w:pPr>
        <w:pStyle w:val="23"/>
        <w:widowControl w:val="0"/>
        <w:spacing w:after="0" w:line="240" w:lineRule="auto"/>
        <w:jc w:val="both"/>
        <w:rPr>
          <w:sz w:val="22"/>
          <w:szCs w:val="22"/>
        </w:rPr>
      </w:pPr>
    </w:p>
    <w:p w:rsidR="00B3695A" w:rsidRPr="004B6F5B" w:rsidRDefault="00B3695A" w:rsidP="00B3695A">
      <w:pPr>
        <w:pStyle w:val="5"/>
        <w:keepNext/>
        <w:widowControl w:val="0"/>
        <w:numPr>
          <w:ilvl w:val="0"/>
          <w:numId w:val="29"/>
        </w:numPr>
        <w:spacing w:before="0" w:after="0"/>
        <w:jc w:val="center"/>
        <w:rPr>
          <w:i w:val="0"/>
          <w:sz w:val="22"/>
          <w:szCs w:val="22"/>
        </w:rPr>
      </w:pPr>
      <w:r w:rsidRPr="004B6F5B">
        <w:rPr>
          <w:i w:val="0"/>
          <w:sz w:val="22"/>
          <w:szCs w:val="22"/>
        </w:rPr>
        <w:t>Права и обязанности Заказчика</w:t>
      </w:r>
    </w:p>
    <w:p w:rsidR="00B3695A" w:rsidRPr="004B6F5B" w:rsidRDefault="00B3695A" w:rsidP="00B3695A">
      <w:pPr>
        <w:jc w:val="both"/>
        <w:rPr>
          <w:rFonts w:ascii="Times New Roman" w:hAnsi="Times New Roman" w:cs="Times New Roman"/>
        </w:rPr>
      </w:pPr>
    </w:p>
    <w:p w:rsidR="00B3695A" w:rsidRPr="004B6F5B" w:rsidRDefault="00B3695A" w:rsidP="00B3695A">
      <w:pPr>
        <w:numPr>
          <w:ilvl w:val="1"/>
          <w:numId w:val="29"/>
        </w:numPr>
        <w:spacing w:after="0" w:line="240" w:lineRule="auto"/>
        <w:ind w:left="-391"/>
        <w:jc w:val="both"/>
        <w:rPr>
          <w:rFonts w:ascii="Times New Roman" w:hAnsi="Times New Roman" w:cs="Times New Roman"/>
          <w:b/>
        </w:rPr>
      </w:pPr>
      <w:r w:rsidRPr="004B6F5B">
        <w:rPr>
          <w:rFonts w:ascii="Times New Roman" w:hAnsi="Times New Roman" w:cs="Times New Roman"/>
          <w:b/>
        </w:rPr>
        <w:t>Заказчик обязан:</w:t>
      </w:r>
    </w:p>
    <w:p w:rsidR="00B3695A" w:rsidRPr="004B6F5B" w:rsidRDefault="00B3695A" w:rsidP="00B3695A">
      <w:pPr>
        <w:ind w:firstLine="180"/>
        <w:jc w:val="both"/>
        <w:rPr>
          <w:rFonts w:ascii="Times New Roman" w:hAnsi="Times New Roman" w:cs="Times New Roman"/>
          <w:b/>
        </w:rPr>
      </w:pPr>
      <w:r w:rsidRPr="004B6F5B">
        <w:rPr>
          <w:rFonts w:ascii="Times New Roman" w:hAnsi="Times New Roman" w:cs="Times New Roman"/>
        </w:rPr>
        <w:t>3.1.1.Выполнять все условия контракта.</w:t>
      </w:r>
    </w:p>
    <w:p w:rsidR="00B3695A" w:rsidRPr="004B6F5B" w:rsidRDefault="00B3695A" w:rsidP="00B3695A">
      <w:pPr>
        <w:ind w:firstLine="180"/>
        <w:jc w:val="both"/>
        <w:rPr>
          <w:rFonts w:ascii="Times New Roman" w:hAnsi="Times New Roman" w:cs="Times New Roman"/>
        </w:rPr>
      </w:pPr>
      <w:r w:rsidRPr="004B6F5B">
        <w:rPr>
          <w:rFonts w:ascii="Times New Roman" w:hAnsi="Times New Roman" w:cs="Times New Roman"/>
        </w:rPr>
        <w:t>3.1.2.  В установленном порядке, после получения от Подрядчика сообщения о готовности к сдаче работ, с участием Подрядчика осуществлять приёмку отдельных видов работ, конструкций, скрытых работ в соответствии с разделом 4 настоящего контракта.</w:t>
      </w:r>
    </w:p>
    <w:p w:rsidR="00B3695A" w:rsidRPr="004B6F5B" w:rsidRDefault="00B3695A" w:rsidP="00B3695A">
      <w:pPr>
        <w:ind w:firstLine="180"/>
        <w:jc w:val="both"/>
        <w:rPr>
          <w:rFonts w:ascii="Times New Roman" w:hAnsi="Times New Roman" w:cs="Times New Roman"/>
        </w:rPr>
      </w:pPr>
      <w:r w:rsidRPr="004B6F5B">
        <w:rPr>
          <w:rFonts w:ascii="Times New Roman" w:hAnsi="Times New Roman" w:cs="Times New Roman"/>
        </w:rPr>
        <w:t>3.1.3. При выполнении Подрядчиком условий, предусмотренных настоящим контрактом, осуществлять оплату выполненных Подрядчиком работ в соответствии с разделом 5 настоящего контракта.</w:t>
      </w:r>
    </w:p>
    <w:p w:rsidR="00B3695A" w:rsidRPr="004B6F5B" w:rsidRDefault="00B3695A" w:rsidP="00B3695A">
      <w:pPr>
        <w:pStyle w:val="33"/>
        <w:spacing w:after="0"/>
        <w:ind w:left="0" w:right="-170" w:firstLine="180"/>
        <w:jc w:val="both"/>
        <w:rPr>
          <w:sz w:val="22"/>
          <w:szCs w:val="22"/>
        </w:rPr>
      </w:pPr>
      <w:r w:rsidRPr="004B6F5B">
        <w:rPr>
          <w:sz w:val="22"/>
          <w:szCs w:val="22"/>
        </w:rPr>
        <w:t>3.1.4. До начала выполнения работ передать Подрядчику, разрешение на производство работ.</w:t>
      </w:r>
    </w:p>
    <w:p w:rsidR="00B3695A" w:rsidRPr="004B6F5B" w:rsidRDefault="00B3695A" w:rsidP="00B3695A">
      <w:pPr>
        <w:pStyle w:val="33"/>
        <w:spacing w:after="0"/>
        <w:ind w:left="-107" w:right="-170" w:firstLine="107"/>
        <w:jc w:val="both"/>
        <w:rPr>
          <w:b/>
          <w:sz w:val="22"/>
          <w:szCs w:val="22"/>
        </w:rPr>
      </w:pPr>
      <w:r w:rsidRPr="004B6F5B">
        <w:rPr>
          <w:b/>
          <w:sz w:val="22"/>
          <w:szCs w:val="22"/>
        </w:rPr>
        <w:t>3.2. Заказчик вправе:</w:t>
      </w:r>
    </w:p>
    <w:p w:rsidR="00B3695A" w:rsidRPr="004B6F5B" w:rsidRDefault="00B3695A" w:rsidP="00B3695A">
      <w:pPr>
        <w:pStyle w:val="33"/>
        <w:spacing w:after="0"/>
        <w:ind w:left="0" w:right="-170" w:firstLine="180"/>
        <w:jc w:val="both"/>
        <w:rPr>
          <w:sz w:val="22"/>
          <w:szCs w:val="22"/>
        </w:rPr>
      </w:pPr>
      <w:r w:rsidRPr="004B6F5B">
        <w:rPr>
          <w:sz w:val="22"/>
          <w:szCs w:val="22"/>
        </w:rPr>
        <w:t xml:space="preserve">3.2.1. Осуществлять все виды </w:t>
      </w:r>
      <w:proofErr w:type="gramStart"/>
      <w:r w:rsidRPr="004B6F5B">
        <w:rPr>
          <w:sz w:val="22"/>
          <w:szCs w:val="22"/>
        </w:rPr>
        <w:t>контроля за</w:t>
      </w:r>
      <w:proofErr w:type="gramEnd"/>
      <w:r w:rsidRPr="004B6F5B">
        <w:rPr>
          <w:sz w:val="22"/>
          <w:szCs w:val="22"/>
        </w:rPr>
        <w:t xml:space="preserve"> исполнением Подрядчиком условий настоящего контракта, включая организацию и проведение контроля качества работ, материалов и конструкций,  производить любые измерения;</w:t>
      </w:r>
    </w:p>
    <w:p w:rsidR="00B3695A" w:rsidRPr="004B6F5B" w:rsidRDefault="00B3695A" w:rsidP="00B3695A">
      <w:pPr>
        <w:pStyle w:val="33"/>
        <w:spacing w:after="0"/>
        <w:ind w:right="-170" w:hanging="103"/>
        <w:jc w:val="both"/>
        <w:rPr>
          <w:sz w:val="22"/>
          <w:szCs w:val="22"/>
        </w:rPr>
      </w:pPr>
      <w:r w:rsidRPr="004B6F5B">
        <w:rPr>
          <w:sz w:val="22"/>
          <w:szCs w:val="22"/>
        </w:rPr>
        <w:t>3.2.2. Отказаться от приемки результатов работ:</w:t>
      </w:r>
    </w:p>
    <w:p w:rsidR="00B3695A" w:rsidRPr="004B6F5B" w:rsidRDefault="00B3695A" w:rsidP="00B3695A">
      <w:pPr>
        <w:pStyle w:val="33"/>
        <w:spacing w:after="0"/>
        <w:ind w:left="0" w:right="-170"/>
        <w:jc w:val="both"/>
        <w:rPr>
          <w:sz w:val="22"/>
          <w:szCs w:val="22"/>
        </w:rPr>
      </w:pPr>
      <w:r w:rsidRPr="004B6F5B">
        <w:rPr>
          <w:sz w:val="22"/>
          <w:szCs w:val="22"/>
        </w:rPr>
        <w:t>- в случае выявления несоответствий требованиям функционально-технологических, конструктивных и инженерно-технических решений и требований, предусмотренных в нормативно-технических документах;</w:t>
      </w:r>
    </w:p>
    <w:p w:rsidR="00B3695A" w:rsidRPr="004B6F5B" w:rsidRDefault="00B3695A" w:rsidP="00B3695A">
      <w:pPr>
        <w:pStyle w:val="33"/>
        <w:spacing w:after="0"/>
        <w:ind w:left="0" w:right="-170"/>
        <w:jc w:val="both"/>
        <w:rPr>
          <w:sz w:val="22"/>
          <w:szCs w:val="22"/>
        </w:rPr>
      </w:pPr>
      <w:r w:rsidRPr="004B6F5B">
        <w:rPr>
          <w:sz w:val="22"/>
          <w:szCs w:val="22"/>
        </w:rPr>
        <w:t>- в случае производства Подрядчиком скрытых работ без разрешения Заказчика;</w:t>
      </w:r>
    </w:p>
    <w:p w:rsidR="00B3695A" w:rsidRPr="004B6F5B" w:rsidRDefault="00B3695A" w:rsidP="00B3695A">
      <w:pPr>
        <w:pStyle w:val="33"/>
        <w:spacing w:after="0"/>
        <w:ind w:left="0" w:right="-170"/>
        <w:jc w:val="both"/>
        <w:rPr>
          <w:sz w:val="22"/>
          <w:szCs w:val="22"/>
        </w:rPr>
      </w:pPr>
      <w:r w:rsidRPr="004B6F5B">
        <w:rPr>
          <w:sz w:val="22"/>
          <w:szCs w:val="22"/>
        </w:rPr>
        <w:t>- в случае выполнения Подрядчиком работ свыше объемов и стоимости работ, установленных в сметной документации;</w:t>
      </w:r>
    </w:p>
    <w:p w:rsidR="00B3695A" w:rsidRPr="004B6F5B" w:rsidRDefault="00B3695A" w:rsidP="00B3695A">
      <w:pPr>
        <w:pStyle w:val="23"/>
        <w:spacing w:after="0" w:line="240" w:lineRule="auto"/>
        <w:jc w:val="both"/>
        <w:rPr>
          <w:sz w:val="22"/>
          <w:szCs w:val="22"/>
        </w:rPr>
      </w:pPr>
      <w:r w:rsidRPr="004B6F5B">
        <w:rPr>
          <w:sz w:val="22"/>
          <w:szCs w:val="22"/>
        </w:rPr>
        <w:t>- в случае непредставления Подрядчиком исполнительной производственно-технической документации.</w:t>
      </w:r>
    </w:p>
    <w:p w:rsidR="00B3695A" w:rsidRPr="004B6F5B" w:rsidRDefault="00B3695A" w:rsidP="00B3695A">
      <w:pPr>
        <w:pStyle w:val="33"/>
        <w:spacing w:after="0"/>
        <w:ind w:left="0" w:right="-170" w:firstLine="180"/>
        <w:jc w:val="both"/>
        <w:rPr>
          <w:sz w:val="22"/>
          <w:szCs w:val="22"/>
        </w:rPr>
      </w:pPr>
      <w:r w:rsidRPr="004B6F5B">
        <w:rPr>
          <w:sz w:val="22"/>
          <w:szCs w:val="22"/>
        </w:rPr>
        <w:t>3.2.3. Не оплачивать работы, в случае неисполнения Подрядчиком требований, установленных п.2.1.13  настоящего контракта.</w:t>
      </w:r>
    </w:p>
    <w:p w:rsidR="00B3695A" w:rsidRPr="004B6F5B" w:rsidRDefault="00B3695A" w:rsidP="00B3695A">
      <w:pPr>
        <w:pStyle w:val="a5"/>
        <w:spacing w:after="0"/>
        <w:ind w:hanging="103"/>
        <w:jc w:val="both"/>
        <w:rPr>
          <w:sz w:val="22"/>
          <w:szCs w:val="22"/>
        </w:rPr>
      </w:pPr>
      <w:r w:rsidRPr="004B6F5B">
        <w:rPr>
          <w:sz w:val="22"/>
          <w:szCs w:val="22"/>
        </w:rPr>
        <w:t>3.2.4. Выдавать:</w:t>
      </w:r>
    </w:p>
    <w:p w:rsidR="00B3695A" w:rsidRPr="004B6F5B" w:rsidRDefault="00B3695A" w:rsidP="00B3695A">
      <w:pPr>
        <w:pStyle w:val="a5"/>
        <w:spacing w:after="0"/>
        <w:ind w:left="0"/>
        <w:jc w:val="both"/>
        <w:rPr>
          <w:sz w:val="22"/>
          <w:szCs w:val="22"/>
        </w:rPr>
      </w:pPr>
      <w:r w:rsidRPr="004B6F5B">
        <w:rPr>
          <w:sz w:val="22"/>
          <w:szCs w:val="22"/>
        </w:rPr>
        <w:t>- акт комиссионного обследования о запрете производства работ;</w:t>
      </w:r>
    </w:p>
    <w:p w:rsidR="00B3695A" w:rsidRPr="004B6F5B" w:rsidRDefault="00B3695A" w:rsidP="00B3695A">
      <w:pPr>
        <w:pStyle w:val="a5"/>
        <w:spacing w:after="0"/>
        <w:ind w:left="0"/>
        <w:jc w:val="both"/>
        <w:rPr>
          <w:sz w:val="22"/>
          <w:szCs w:val="22"/>
        </w:rPr>
      </w:pPr>
      <w:r w:rsidRPr="004B6F5B">
        <w:rPr>
          <w:sz w:val="22"/>
          <w:szCs w:val="22"/>
        </w:rPr>
        <w:t>- предписание о приостановке работ;</w:t>
      </w:r>
    </w:p>
    <w:p w:rsidR="00B3695A" w:rsidRPr="004B6F5B" w:rsidRDefault="00B3695A" w:rsidP="00B3695A">
      <w:pPr>
        <w:pStyle w:val="a5"/>
        <w:spacing w:after="0"/>
        <w:ind w:left="0"/>
        <w:jc w:val="both"/>
        <w:rPr>
          <w:sz w:val="22"/>
          <w:szCs w:val="22"/>
        </w:rPr>
      </w:pPr>
      <w:r w:rsidRPr="004B6F5B">
        <w:rPr>
          <w:sz w:val="22"/>
          <w:szCs w:val="22"/>
        </w:rPr>
        <w:t>- предписание об устранении нарушений правил производства дорожных работ.</w:t>
      </w:r>
    </w:p>
    <w:p w:rsidR="00B3695A" w:rsidRPr="004B6F5B" w:rsidRDefault="00B3695A" w:rsidP="00B3695A">
      <w:pPr>
        <w:pStyle w:val="33"/>
        <w:spacing w:after="0"/>
        <w:ind w:right="-170" w:hanging="103"/>
        <w:jc w:val="both"/>
        <w:rPr>
          <w:sz w:val="22"/>
          <w:szCs w:val="22"/>
        </w:rPr>
      </w:pPr>
      <w:r w:rsidRPr="004B6F5B">
        <w:rPr>
          <w:sz w:val="22"/>
          <w:szCs w:val="22"/>
        </w:rPr>
        <w:t xml:space="preserve">3.2.5. Расторгнуть контракт в соответствии с </w:t>
      </w:r>
      <w:r w:rsidR="004B6F5B" w:rsidRPr="004B6F5B">
        <w:rPr>
          <w:sz w:val="22"/>
          <w:szCs w:val="22"/>
        </w:rPr>
        <w:t>разделом 9</w:t>
      </w:r>
      <w:r w:rsidRPr="004B6F5B">
        <w:rPr>
          <w:sz w:val="22"/>
          <w:szCs w:val="22"/>
        </w:rPr>
        <w:t xml:space="preserve"> настоящего контракта;</w:t>
      </w:r>
    </w:p>
    <w:p w:rsidR="00B3695A" w:rsidRPr="004B6F5B" w:rsidRDefault="00B3695A" w:rsidP="00B3695A">
      <w:pPr>
        <w:pStyle w:val="33"/>
        <w:spacing w:after="0"/>
        <w:ind w:right="-170" w:hanging="103"/>
        <w:jc w:val="both"/>
        <w:rPr>
          <w:sz w:val="22"/>
          <w:szCs w:val="22"/>
        </w:rPr>
      </w:pPr>
      <w:r w:rsidRPr="004B6F5B">
        <w:rPr>
          <w:sz w:val="22"/>
          <w:szCs w:val="22"/>
        </w:rPr>
        <w:t>3.2.6. Осуществлять иные права, предусмотренные настоящим контрактом и законодательством.</w:t>
      </w:r>
    </w:p>
    <w:p w:rsidR="00B3695A" w:rsidRPr="004B6F5B" w:rsidRDefault="00B3695A" w:rsidP="00B3695A">
      <w:pPr>
        <w:pStyle w:val="33"/>
        <w:spacing w:after="0"/>
        <w:ind w:left="-107" w:right="-170" w:firstLine="377"/>
        <w:jc w:val="both"/>
        <w:rPr>
          <w:b/>
          <w:sz w:val="22"/>
          <w:szCs w:val="22"/>
        </w:rPr>
      </w:pPr>
    </w:p>
    <w:p w:rsidR="00B3695A" w:rsidRPr="004B6F5B" w:rsidRDefault="00B3695A" w:rsidP="00B3695A">
      <w:pPr>
        <w:pStyle w:val="23"/>
        <w:widowControl w:val="0"/>
        <w:numPr>
          <w:ilvl w:val="0"/>
          <w:numId w:val="29"/>
        </w:numPr>
        <w:tabs>
          <w:tab w:val="left" w:pos="0"/>
        </w:tabs>
        <w:spacing w:after="0" w:line="240" w:lineRule="auto"/>
        <w:jc w:val="center"/>
        <w:rPr>
          <w:b/>
          <w:sz w:val="22"/>
          <w:szCs w:val="22"/>
        </w:rPr>
      </w:pPr>
      <w:r w:rsidRPr="004B6F5B">
        <w:rPr>
          <w:b/>
          <w:sz w:val="22"/>
          <w:szCs w:val="22"/>
        </w:rPr>
        <w:t>Производство и приемка выполненных работ</w:t>
      </w:r>
    </w:p>
    <w:p w:rsidR="00B3695A" w:rsidRPr="004B6F5B" w:rsidRDefault="00B3695A" w:rsidP="00B3695A">
      <w:pPr>
        <w:pStyle w:val="23"/>
        <w:widowControl w:val="0"/>
        <w:tabs>
          <w:tab w:val="left" w:pos="0"/>
        </w:tabs>
        <w:spacing w:after="0" w:line="240" w:lineRule="auto"/>
        <w:ind w:left="435"/>
        <w:rPr>
          <w:b/>
          <w:sz w:val="22"/>
          <w:szCs w:val="22"/>
        </w:rPr>
      </w:pPr>
    </w:p>
    <w:p w:rsidR="00B3695A" w:rsidRPr="004B6F5B" w:rsidRDefault="00B3695A" w:rsidP="00B3695A">
      <w:pPr>
        <w:pStyle w:val="a5"/>
        <w:spacing w:after="0"/>
        <w:ind w:left="0" w:firstLine="360"/>
        <w:jc w:val="both"/>
        <w:rPr>
          <w:sz w:val="22"/>
          <w:szCs w:val="22"/>
        </w:rPr>
      </w:pPr>
      <w:r w:rsidRPr="004B6F5B">
        <w:rPr>
          <w:sz w:val="22"/>
          <w:szCs w:val="22"/>
        </w:rPr>
        <w:t xml:space="preserve">4.1.Заказчик назначает своих представителей, которые на объекте совместно с Подрядчиком оформляют акты на выполненные работы, осуществляют технический надзор и </w:t>
      </w:r>
      <w:proofErr w:type="gramStart"/>
      <w:r w:rsidRPr="004B6F5B">
        <w:rPr>
          <w:sz w:val="22"/>
          <w:szCs w:val="22"/>
        </w:rPr>
        <w:t>контроль за</w:t>
      </w:r>
      <w:proofErr w:type="gramEnd"/>
      <w:r w:rsidRPr="004B6F5B">
        <w:rPr>
          <w:sz w:val="22"/>
          <w:szCs w:val="22"/>
        </w:rPr>
        <w:t xml:space="preserve"> выполнением работ, а также проверяют соответствие выполненных объемов работ и использования материалов.</w:t>
      </w:r>
    </w:p>
    <w:p w:rsidR="00B3695A" w:rsidRPr="004B6F5B" w:rsidRDefault="00B3695A" w:rsidP="00B3695A">
      <w:pPr>
        <w:pStyle w:val="a5"/>
        <w:spacing w:after="0"/>
        <w:ind w:left="0" w:firstLine="284"/>
        <w:jc w:val="both"/>
        <w:rPr>
          <w:sz w:val="22"/>
          <w:szCs w:val="22"/>
        </w:rPr>
      </w:pPr>
      <w:r w:rsidRPr="004B6F5B">
        <w:rPr>
          <w:sz w:val="22"/>
          <w:szCs w:val="22"/>
        </w:rPr>
        <w:t>Уполномоченные представители имеют право беспрепятственного доступа ко всем видам работ в течение всего времени их выполнения.</w:t>
      </w:r>
    </w:p>
    <w:p w:rsidR="00B3695A" w:rsidRPr="004B6F5B" w:rsidRDefault="00B3695A" w:rsidP="00B3695A">
      <w:pPr>
        <w:pStyle w:val="23"/>
        <w:widowControl w:val="0"/>
        <w:numPr>
          <w:ilvl w:val="1"/>
          <w:numId w:val="4"/>
        </w:numPr>
        <w:spacing w:after="0" w:line="240" w:lineRule="auto"/>
        <w:ind w:left="0" w:firstLine="360"/>
        <w:jc w:val="both"/>
        <w:rPr>
          <w:sz w:val="22"/>
          <w:szCs w:val="22"/>
        </w:rPr>
      </w:pPr>
      <w:r w:rsidRPr="004B6F5B">
        <w:rPr>
          <w:sz w:val="22"/>
          <w:szCs w:val="22"/>
        </w:rPr>
        <w:t>Производство работ на объекте организуется Подрядчиком в соответствии с требованиями нормативно-технических документов. Обеспечение общего порядка на участке производства работ является обязанностью Подрядчика.</w:t>
      </w:r>
    </w:p>
    <w:p w:rsidR="00B3695A" w:rsidRPr="004B6F5B" w:rsidRDefault="00B3695A" w:rsidP="00B3695A">
      <w:pPr>
        <w:pStyle w:val="23"/>
        <w:spacing w:after="0" w:line="240" w:lineRule="auto"/>
        <w:ind w:firstLine="284"/>
        <w:jc w:val="both"/>
        <w:rPr>
          <w:sz w:val="22"/>
          <w:szCs w:val="22"/>
        </w:rPr>
      </w:pPr>
      <w:r w:rsidRPr="004B6F5B">
        <w:rPr>
          <w:sz w:val="22"/>
          <w:szCs w:val="22"/>
        </w:rPr>
        <w:t>4.3. В случае</w:t>
      </w:r>
      <w:proofErr w:type="gramStart"/>
      <w:r w:rsidRPr="004B6F5B">
        <w:rPr>
          <w:sz w:val="22"/>
          <w:szCs w:val="22"/>
        </w:rPr>
        <w:t>,</w:t>
      </w:r>
      <w:proofErr w:type="gramEnd"/>
      <w:r w:rsidRPr="004B6F5B">
        <w:rPr>
          <w:sz w:val="22"/>
          <w:szCs w:val="22"/>
        </w:rPr>
        <w:t xml:space="preserve"> если выполнение работ по ремонту объекта  осуществляется с отступлением от функционально-технологических, конструктивных и инженерно-технических решений и требований, предусмотренных в нормативно-технической документацией, применяется следующий порядок: Заказчик при обнаружении соответствующих отступлений составляет предписания, указанные в п.3.2.4 с указанием срока устранения выявленных нарушений. Подрядчик обязан в установленные  в предписании сроки обеспечить устранение указанных нарушений и письменно уведомить об этом Заказчика с вызовом его представителя для освидетельствования устранения нарушений.</w:t>
      </w:r>
    </w:p>
    <w:p w:rsidR="00B3695A" w:rsidRPr="004B6F5B" w:rsidRDefault="00B3695A" w:rsidP="00B3695A">
      <w:pPr>
        <w:pStyle w:val="23"/>
        <w:spacing w:after="0" w:line="240" w:lineRule="auto"/>
        <w:ind w:firstLine="360"/>
        <w:jc w:val="both"/>
        <w:rPr>
          <w:sz w:val="22"/>
          <w:szCs w:val="22"/>
        </w:rPr>
      </w:pPr>
      <w:r w:rsidRPr="004B6F5B">
        <w:rPr>
          <w:sz w:val="22"/>
          <w:szCs w:val="22"/>
        </w:rPr>
        <w:t>4.4. Подрядчик письменно за 2 дня информирует Заказчика о необходимости приемки отдельных видов работ, конструкций, скрытых работ по их готовности для приемки выполненных работ.</w:t>
      </w:r>
    </w:p>
    <w:p w:rsidR="00B3695A" w:rsidRPr="004B6F5B" w:rsidRDefault="00B3695A" w:rsidP="00B3695A">
      <w:pPr>
        <w:autoSpaceDE w:val="0"/>
        <w:autoSpaceDN w:val="0"/>
        <w:adjustRightInd w:val="0"/>
        <w:ind w:firstLine="360"/>
        <w:jc w:val="both"/>
        <w:outlineLvl w:val="1"/>
        <w:rPr>
          <w:rFonts w:ascii="Times New Roman" w:hAnsi="Times New Roman" w:cs="Times New Roman"/>
        </w:rPr>
      </w:pPr>
      <w:r w:rsidRPr="004B6F5B">
        <w:rPr>
          <w:rFonts w:ascii="Times New Roman" w:hAnsi="Times New Roman" w:cs="Times New Roman"/>
        </w:rPr>
        <w:lastRenderedPageBreak/>
        <w:t>4.5.  В случае отклонения от функционально-технологических, конструктивных и инженерно-технических решений и требований, предусмотренных в проектной документации и в обязательных строительных нормах и правилах, приемка работ Заказчиком не производится.</w:t>
      </w:r>
    </w:p>
    <w:p w:rsidR="00B3695A" w:rsidRPr="004B6F5B" w:rsidRDefault="00B3695A" w:rsidP="00B3695A">
      <w:pPr>
        <w:pStyle w:val="23"/>
        <w:spacing w:after="0" w:line="240" w:lineRule="auto"/>
        <w:ind w:firstLine="360"/>
        <w:jc w:val="both"/>
        <w:rPr>
          <w:sz w:val="22"/>
          <w:szCs w:val="22"/>
        </w:rPr>
      </w:pPr>
      <w:r w:rsidRPr="004B6F5B">
        <w:rPr>
          <w:sz w:val="22"/>
          <w:szCs w:val="22"/>
        </w:rPr>
        <w:t>4.6. Приемка выполненных работ осуществляется в пределах объемов и стоимости работ, установленных в сметной документации.</w:t>
      </w:r>
    </w:p>
    <w:p w:rsidR="00B3695A" w:rsidRPr="004B6F5B" w:rsidRDefault="00B3695A" w:rsidP="00B3695A">
      <w:pPr>
        <w:pStyle w:val="23"/>
        <w:spacing w:after="0" w:line="240" w:lineRule="auto"/>
        <w:ind w:firstLine="360"/>
        <w:jc w:val="both"/>
        <w:rPr>
          <w:sz w:val="22"/>
          <w:szCs w:val="22"/>
        </w:rPr>
      </w:pPr>
      <w:r w:rsidRPr="004B6F5B">
        <w:rPr>
          <w:sz w:val="22"/>
          <w:szCs w:val="22"/>
        </w:rPr>
        <w:t>4.7. Готовность принимаемых работ, конструкций подтверждается актами промежуточной приемки ответственных конструкций и актами освидетельствования  скрытых работ.</w:t>
      </w:r>
    </w:p>
    <w:p w:rsidR="00B3695A" w:rsidRPr="004B6F5B" w:rsidRDefault="00B3695A" w:rsidP="00B3695A">
      <w:pPr>
        <w:pStyle w:val="23"/>
        <w:spacing w:after="0" w:line="240" w:lineRule="auto"/>
        <w:ind w:firstLine="360"/>
        <w:jc w:val="both"/>
        <w:rPr>
          <w:sz w:val="22"/>
          <w:szCs w:val="22"/>
        </w:rPr>
      </w:pPr>
      <w:r w:rsidRPr="004B6F5B">
        <w:rPr>
          <w:sz w:val="22"/>
          <w:szCs w:val="22"/>
        </w:rPr>
        <w:t xml:space="preserve">4.8. Заказчик может </w:t>
      </w:r>
      <w:proofErr w:type="gramStart"/>
      <w:r w:rsidRPr="004B6F5B">
        <w:rPr>
          <w:sz w:val="22"/>
          <w:szCs w:val="22"/>
        </w:rPr>
        <w:t>поручить третьей стороне исследовать</w:t>
      </w:r>
      <w:proofErr w:type="gramEnd"/>
      <w:r w:rsidRPr="004B6F5B">
        <w:rPr>
          <w:sz w:val="22"/>
          <w:szCs w:val="22"/>
        </w:rPr>
        <w:t xml:space="preserve"> дефекты и проверить любую работу, которая, по его мнению, может иметь дефект. Затраты по исследованию дефектов, испытанию образцов и т.д. оплачивает Подрядчик.</w:t>
      </w:r>
    </w:p>
    <w:p w:rsidR="00B3695A" w:rsidRPr="004B6F5B" w:rsidRDefault="00B3695A" w:rsidP="00B3695A">
      <w:pPr>
        <w:pStyle w:val="23"/>
        <w:spacing w:after="0" w:line="240" w:lineRule="auto"/>
        <w:ind w:firstLine="360"/>
        <w:jc w:val="both"/>
        <w:rPr>
          <w:sz w:val="22"/>
          <w:szCs w:val="22"/>
        </w:rPr>
      </w:pPr>
      <w:r w:rsidRPr="004B6F5B">
        <w:rPr>
          <w:sz w:val="22"/>
          <w:szCs w:val="22"/>
        </w:rPr>
        <w:t>4.9. После истечения срока окончания работ по исправлению дефекта, неспособности Подрядчика или его отказе в исправлении дефекта, Заказчик вправе отказаться от контракта  в установленном законом порядке, а также потребовать возмещения убытков.</w:t>
      </w:r>
    </w:p>
    <w:p w:rsidR="00B3695A" w:rsidRPr="004B6F5B" w:rsidRDefault="00B3695A" w:rsidP="00B3695A">
      <w:pPr>
        <w:pStyle w:val="23"/>
        <w:spacing w:after="0" w:line="240" w:lineRule="auto"/>
        <w:ind w:firstLine="360"/>
        <w:jc w:val="both"/>
        <w:rPr>
          <w:sz w:val="22"/>
          <w:szCs w:val="22"/>
        </w:rPr>
      </w:pPr>
      <w:r w:rsidRPr="004B6F5B">
        <w:rPr>
          <w:sz w:val="22"/>
          <w:szCs w:val="22"/>
        </w:rPr>
        <w:t>4.10. Подрядчик обязан немедленно в письменной форме предупредить Заказчика и до получения от него указаний приостановить работу при обнаружении:</w:t>
      </w:r>
    </w:p>
    <w:p w:rsidR="00B3695A" w:rsidRPr="004B6F5B" w:rsidRDefault="00B3695A" w:rsidP="00B3695A">
      <w:pPr>
        <w:widowControl w:val="0"/>
        <w:numPr>
          <w:ilvl w:val="0"/>
          <w:numId w:val="5"/>
        </w:numPr>
        <w:tabs>
          <w:tab w:val="num" w:pos="426"/>
        </w:tabs>
        <w:spacing w:after="0" w:line="240" w:lineRule="auto"/>
        <w:ind w:left="426" w:hanging="426"/>
        <w:jc w:val="both"/>
        <w:rPr>
          <w:rFonts w:ascii="Times New Roman" w:hAnsi="Times New Roman" w:cs="Times New Roman"/>
        </w:rPr>
      </w:pPr>
      <w:r w:rsidRPr="004B6F5B">
        <w:rPr>
          <w:rFonts w:ascii="Times New Roman" w:hAnsi="Times New Roman" w:cs="Times New Roman"/>
        </w:rPr>
        <w:t>неучтенных в Ведомости объемов работ и в связи с этим необходимостью проведения  дополнительных работ и увеличения сметной стоимости работ;</w:t>
      </w:r>
    </w:p>
    <w:p w:rsidR="00B3695A" w:rsidRPr="004B6F5B" w:rsidRDefault="00B3695A" w:rsidP="00B3695A">
      <w:pPr>
        <w:widowControl w:val="0"/>
        <w:numPr>
          <w:ilvl w:val="0"/>
          <w:numId w:val="5"/>
        </w:numPr>
        <w:tabs>
          <w:tab w:val="num" w:pos="426"/>
        </w:tabs>
        <w:spacing w:after="0" w:line="240" w:lineRule="auto"/>
        <w:ind w:left="426" w:hanging="426"/>
        <w:jc w:val="both"/>
        <w:rPr>
          <w:rFonts w:ascii="Times New Roman" w:hAnsi="Times New Roman" w:cs="Times New Roman"/>
        </w:rPr>
      </w:pPr>
      <w:r w:rsidRPr="004B6F5B">
        <w:rPr>
          <w:rFonts w:ascii="Times New Roman" w:hAnsi="Times New Roman" w:cs="Times New Roman"/>
        </w:rPr>
        <w:t>возможных неблагоприятных для Заказчика последствий выполнения его указаний о способе  исполнения работы;</w:t>
      </w:r>
    </w:p>
    <w:p w:rsidR="00B3695A" w:rsidRPr="004B6F5B" w:rsidRDefault="00B3695A" w:rsidP="00B3695A">
      <w:pPr>
        <w:widowControl w:val="0"/>
        <w:numPr>
          <w:ilvl w:val="0"/>
          <w:numId w:val="5"/>
        </w:numPr>
        <w:tabs>
          <w:tab w:val="num" w:pos="426"/>
        </w:tabs>
        <w:spacing w:after="0" w:line="240" w:lineRule="auto"/>
        <w:ind w:left="426" w:hanging="426"/>
        <w:jc w:val="both"/>
        <w:rPr>
          <w:rFonts w:ascii="Times New Roman" w:hAnsi="Times New Roman" w:cs="Times New Roman"/>
        </w:rPr>
      </w:pPr>
      <w:r w:rsidRPr="004B6F5B">
        <w:rPr>
          <w:rFonts w:ascii="Times New Roman" w:hAnsi="Times New Roman" w:cs="Times New Roman"/>
        </w:rPr>
        <w:t>иных, не зависящих от Подрядчика, обстоятельств, которые грозят годности или прочности выполняемой работы, либо создают невозможность ее завершения в срок.</w:t>
      </w:r>
    </w:p>
    <w:p w:rsidR="00B3695A" w:rsidRPr="004B6F5B" w:rsidRDefault="00B3695A" w:rsidP="00B3695A">
      <w:pPr>
        <w:widowControl w:val="0"/>
        <w:ind w:firstLine="360"/>
        <w:jc w:val="both"/>
        <w:rPr>
          <w:rFonts w:ascii="Times New Roman" w:hAnsi="Times New Roman" w:cs="Times New Roman"/>
        </w:rPr>
      </w:pPr>
      <w:r w:rsidRPr="004B6F5B">
        <w:rPr>
          <w:rFonts w:ascii="Times New Roman" w:hAnsi="Times New Roman" w:cs="Times New Roman"/>
        </w:rPr>
        <w:t>4.11. При приемке выполненных работ до 25 числа текущего месяца Подрядчик предоставляет Заказчику акты о приемке выполненных работ № КС-2 с комплектом оформленной в установленном порядке исполнительной производственно-технической документации.</w:t>
      </w:r>
    </w:p>
    <w:p w:rsidR="004B6F5B" w:rsidRPr="004B6F5B" w:rsidRDefault="00B3695A" w:rsidP="004B6F5B">
      <w:pPr>
        <w:widowControl w:val="0"/>
        <w:ind w:firstLine="360"/>
        <w:jc w:val="both"/>
        <w:rPr>
          <w:rFonts w:ascii="Times New Roman" w:hAnsi="Times New Roman" w:cs="Times New Roman"/>
        </w:rPr>
      </w:pPr>
      <w:r w:rsidRPr="004B6F5B">
        <w:rPr>
          <w:rFonts w:ascii="Times New Roman" w:hAnsi="Times New Roman" w:cs="Times New Roman"/>
          <w:bCs/>
        </w:rPr>
        <w:t xml:space="preserve">4.12. В течение 5-ти рабочих дней с момента подписания актов </w:t>
      </w:r>
      <w:r w:rsidRPr="004B6F5B">
        <w:rPr>
          <w:rFonts w:ascii="Times New Roman" w:hAnsi="Times New Roman" w:cs="Times New Roman"/>
        </w:rPr>
        <w:t>о приемке выполненных работ</w:t>
      </w:r>
      <w:r w:rsidRPr="004B6F5B">
        <w:rPr>
          <w:rFonts w:ascii="Times New Roman" w:hAnsi="Times New Roman" w:cs="Times New Roman"/>
          <w:bCs/>
        </w:rPr>
        <w:t xml:space="preserve"> № КС-2:</w:t>
      </w:r>
    </w:p>
    <w:p w:rsidR="00B3695A" w:rsidRPr="004B6F5B" w:rsidRDefault="004B6F5B" w:rsidP="004B6F5B">
      <w:pPr>
        <w:widowControl w:val="0"/>
        <w:ind w:firstLine="360"/>
        <w:jc w:val="both"/>
        <w:rPr>
          <w:rFonts w:ascii="Times New Roman" w:hAnsi="Times New Roman" w:cs="Times New Roman"/>
        </w:rPr>
      </w:pPr>
      <w:r w:rsidRPr="004B6F5B">
        <w:rPr>
          <w:rFonts w:ascii="Times New Roman" w:hAnsi="Times New Roman" w:cs="Times New Roman"/>
        </w:rPr>
        <w:t xml:space="preserve">- </w:t>
      </w:r>
      <w:r w:rsidR="00B3695A" w:rsidRPr="004B6F5B">
        <w:rPr>
          <w:rFonts w:ascii="Times New Roman" w:hAnsi="Times New Roman" w:cs="Times New Roman"/>
          <w:bCs/>
        </w:rPr>
        <w:t xml:space="preserve">Подрядчик оформляет и представляет Заказчику справку </w:t>
      </w:r>
      <w:r w:rsidR="00B3695A" w:rsidRPr="004B6F5B">
        <w:rPr>
          <w:rFonts w:ascii="Times New Roman" w:hAnsi="Times New Roman" w:cs="Times New Roman"/>
        </w:rPr>
        <w:t>о стоимости выполненных работ и затрат</w:t>
      </w:r>
      <w:r w:rsidR="00B3695A" w:rsidRPr="004B6F5B">
        <w:rPr>
          <w:rFonts w:ascii="Times New Roman" w:hAnsi="Times New Roman" w:cs="Times New Roman"/>
          <w:bCs/>
        </w:rPr>
        <w:t xml:space="preserve"> № КС-3 (в 3-х экземплярах);</w:t>
      </w:r>
    </w:p>
    <w:p w:rsidR="00B3695A" w:rsidRPr="004B6F5B" w:rsidRDefault="00B3695A" w:rsidP="00B3695A">
      <w:pPr>
        <w:widowControl w:val="0"/>
        <w:jc w:val="both"/>
        <w:rPr>
          <w:rFonts w:ascii="Times New Roman" w:hAnsi="Times New Roman" w:cs="Times New Roman"/>
        </w:rPr>
      </w:pPr>
      <w:r w:rsidRPr="004B6F5B">
        <w:rPr>
          <w:rFonts w:ascii="Times New Roman" w:hAnsi="Times New Roman" w:cs="Times New Roman"/>
          <w:bCs/>
        </w:rPr>
        <w:t>-  Подрядчик представляет Заказчику счет-фактуру (счет).</w:t>
      </w:r>
    </w:p>
    <w:p w:rsidR="00B3695A" w:rsidRDefault="00B3695A" w:rsidP="00B3695A">
      <w:pPr>
        <w:pStyle w:val="23"/>
        <w:spacing w:after="0" w:line="240" w:lineRule="auto"/>
        <w:ind w:firstLine="360"/>
        <w:jc w:val="both"/>
        <w:rPr>
          <w:sz w:val="22"/>
          <w:szCs w:val="22"/>
        </w:rPr>
      </w:pPr>
      <w:r w:rsidRPr="004B6F5B">
        <w:rPr>
          <w:sz w:val="22"/>
          <w:szCs w:val="22"/>
        </w:rPr>
        <w:t>4.13. В любом случае, при исполнении контракта, стороны руководствуются действующими на время выполнения работ стандартами, строительными нормами, правилами и другими нормативно-техническими документами, включая отраслевые стандарты и нормативы Минтранса России.</w:t>
      </w:r>
    </w:p>
    <w:p w:rsidR="004B6F5B" w:rsidRPr="004B6F5B" w:rsidRDefault="004B6F5B" w:rsidP="00B3695A">
      <w:pPr>
        <w:pStyle w:val="23"/>
        <w:spacing w:after="0" w:line="240" w:lineRule="auto"/>
        <w:ind w:firstLine="360"/>
        <w:jc w:val="both"/>
        <w:rPr>
          <w:sz w:val="22"/>
          <w:szCs w:val="22"/>
        </w:rPr>
      </w:pPr>
    </w:p>
    <w:p w:rsidR="00B3695A" w:rsidRPr="004B6F5B" w:rsidRDefault="00B3695A" w:rsidP="00B3695A">
      <w:pPr>
        <w:pStyle w:val="8"/>
        <w:keepNext/>
        <w:widowControl w:val="0"/>
        <w:spacing w:before="0" w:after="0"/>
        <w:jc w:val="center"/>
        <w:rPr>
          <w:b/>
          <w:i w:val="0"/>
          <w:sz w:val="22"/>
          <w:szCs w:val="22"/>
        </w:rPr>
      </w:pPr>
      <w:r w:rsidRPr="004B6F5B">
        <w:rPr>
          <w:b/>
          <w:i w:val="0"/>
          <w:sz w:val="22"/>
          <w:szCs w:val="22"/>
        </w:rPr>
        <w:t>5.1 Стоимость и оплата работ</w:t>
      </w:r>
    </w:p>
    <w:p w:rsidR="00B3695A" w:rsidRPr="004B6F5B" w:rsidRDefault="00B3695A" w:rsidP="00B3695A">
      <w:pPr>
        <w:jc w:val="both"/>
        <w:rPr>
          <w:rFonts w:ascii="Times New Roman" w:hAnsi="Times New Roman" w:cs="Times New Roman"/>
          <w:lang w:eastAsia="zh-CN"/>
        </w:rPr>
      </w:pPr>
    </w:p>
    <w:p w:rsidR="003E170E" w:rsidRPr="004B6F5B" w:rsidRDefault="003E170E" w:rsidP="003E170E">
      <w:pPr>
        <w:pStyle w:val="aff6"/>
        <w:jc w:val="both"/>
        <w:rPr>
          <w:rFonts w:ascii="Times New Roman" w:hAnsi="Times New Roman" w:cs="Times New Roman"/>
          <w:color w:val="FF0000"/>
        </w:rPr>
      </w:pPr>
      <w:r w:rsidRPr="004B6F5B">
        <w:rPr>
          <w:rFonts w:ascii="Times New Roman" w:hAnsi="Times New Roman" w:cs="Times New Roman"/>
        </w:rPr>
        <w:tab/>
        <w:t xml:space="preserve">5.1. </w:t>
      </w:r>
      <w:r w:rsidRPr="004B6F5B">
        <w:rPr>
          <w:rFonts w:ascii="Times New Roman" w:hAnsi="Times New Roman" w:cs="Times New Roman"/>
          <w:color w:val="FF0000"/>
        </w:rPr>
        <w:t xml:space="preserve">Цена контракта составляет </w:t>
      </w:r>
      <w:r w:rsidR="00233073">
        <w:rPr>
          <w:rFonts w:ascii="Times New Roman" w:hAnsi="Times New Roman" w:cs="Times New Roman"/>
          <w:color w:val="FF0000"/>
        </w:rPr>
        <w:t xml:space="preserve"> 286</w:t>
      </w:r>
      <w:r w:rsidR="00ED41A8">
        <w:rPr>
          <w:rFonts w:ascii="Times New Roman" w:hAnsi="Times New Roman" w:cs="Times New Roman"/>
          <w:color w:val="FF0000"/>
        </w:rPr>
        <w:t xml:space="preserve"> </w:t>
      </w:r>
      <w:r w:rsidR="00233073">
        <w:rPr>
          <w:rFonts w:ascii="Times New Roman" w:hAnsi="Times New Roman" w:cs="Times New Roman"/>
          <w:color w:val="FF0000"/>
        </w:rPr>
        <w:t xml:space="preserve">433,34(двести восемьдесят шесть  тысяч четыреста тридцать три) рубля 34 копейки  без НДС, </w:t>
      </w:r>
      <w:r w:rsidRPr="004B6F5B">
        <w:rPr>
          <w:rFonts w:ascii="Times New Roman" w:hAnsi="Times New Roman" w:cs="Times New Roman"/>
          <w:color w:val="FF0000"/>
        </w:rPr>
        <w:t xml:space="preserve"> включает в себя затраты связанные с его исполнением, в том числе все налоги, сборы и другие обязательные</w:t>
      </w:r>
      <w:r w:rsidRPr="004B6F5B">
        <w:rPr>
          <w:rFonts w:ascii="Times New Roman" w:hAnsi="Times New Roman" w:cs="Times New Roman"/>
        </w:rPr>
        <w:t xml:space="preserve"> платежи, подтверждается локальной сметой, утвержденной Заказчиком,  финансируется из бюджета МО ГП «Микунь» на 2017 год.</w:t>
      </w:r>
      <w:r w:rsidR="004B6F5B">
        <w:rPr>
          <w:rFonts w:ascii="Times New Roman" w:hAnsi="Times New Roman" w:cs="Times New Roman"/>
        </w:rPr>
        <w:t xml:space="preserve"> </w:t>
      </w:r>
      <w:r w:rsidR="004B6F5B" w:rsidRPr="004B6F5B">
        <w:rPr>
          <w:rFonts w:ascii="Times New Roman" w:hAnsi="Times New Roman" w:cs="Times New Roman"/>
          <w:color w:val="FF0000"/>
        </w:rPr>
        <w:t>А</w:t>
      </w:r>
      <w:r w:rsidR="004B6F5B">
        <w:rPr>
          <w:rFonts w:ascii="Times New Roman" w:hAnsi="Times New Roman" w:cs="Times New Roman"/>
          <w:color w:val="FF0000"/>
        </w:rPr>
        <w:t xml:space="preserve">вансовый платеж </w:t>
      </w:r>
      <w:r w:rsidR="004B6F5B" w:rsidRPr="004B6F5B">
        <w:rPr>
          <w:rFonts w:ascii="Times New Roman" w:hAnsi="Times New Roman" w:cs="Times New Roman"/>
          <w:color w:val="FF0000"/>
        </w:rPr>
        <w:t xml:space="preserve"> составляет 30%</w:t>
      </w:r>
      <w:r w:rsidR="004B6F5B">
        <w:rPr>
          <w:rFonts w:ascii="Times New Roman" w:hAnsi="Times New Roman" w:cs="Times New Roman"/>
          <w:color w:val="FF0000"/>
        </w:rPr>
        <w:t xml:space="preserve"> цены контракта и выплачивается на основании представленного счета Подрядчиком.</w:t>
      </w:r>
    </w:p>
    <w:p w:rsidR="003E170E" w:rsidRPr="004B6F5B" w:rsidRDefault="003E170E" w:rsidP="003E170E">
      <w:pPr>
        <w:pStyle w:val="aff6"/>
        <w:jc w:val="both"/>
        <w:rPr>
          <w:rFonts w:ascii="Times New Roman" w:hAnsi="Times New Roman" w:cs="Times New Roman"/>
        </w:rPr>
      </w:pPr>
      <w:r w:rsidRPr="004B6F5B">
        <w:rPr>
          <w:rFonts w:ascii="Times New Roman" w:hAnsi="Times New Roman" w:cs="Times New Roman"/>
        </w:rPr>
        <w:tab/>
        <w:t xml:space="preserve">Цена Контракта является твердой и не может изменяться в ходе его исполнения, за исключением случаев, предусмотренных законодательством Российской Федерации. Цена Контракта может быть снижена по соглашению сторон без изменения предусмотренных Контрактом объемов работ и иных условий исполнения Контракта. </w:t>
      </w:r>
    </w:p>
    <w:p w:rsidR="003E170E" w:rsidRPr="004B6F5B" w:rsidRDefault="003E170E" w:rsidP="004B6F5B">
      <w:pPr>
        <w:pStyle w:val="aff6"/>
        <w:jc w:val="both"/>
        <w:rPr>
          <w:rFonts w:ascii="Times New Roman" w:hAnsi="Times New Roman" w:cs="Times New Roman"/>
        </w:rPr>
      </w:pPr>
      <w:r w:rsidRPr="004B6F5B">
        <w:rPr>
          <w:rFonts w:ascii="Times New Roman" w:hAnsi="Times New Roman" w:cs="Times New Roman"/>
        </w:rPr>
        <w:tab/>
        <w:t>5.2. Оплата выполненных работ осуществляется путем перечисления сре</w:t>
      </w:r>
      <w:proofErr w:type="gramStart"/>
      <w:r w:rsidRPr="004B6F5B">
        <w:rPr>
          <w:rFonts w:ascii="Times New Roman" w:hAnsi="Times New Roman" w:cs="Times New Roman"/>
        </w:rPr>
        <w:t>дств с л</w:t>
      </w:r>
      <w:proofErr w:type="gramEnd"/>
      <w:r w:rsidRPr="004B6F5B">
        <w:rPr>
          <w:rFonts w:ascii="Times New Roman" w:hAnsi="Times New Roman" w:cs="Times New Roman"/>
        </w:rPr>
        <w:t xml:space="preserve">ицевого счета Заказчика, на счет Подрядчика в соответствии с утвержденными лимитами бюджетных обязательств. Оплата за выполненные работы осуществляется </w:t>
      </w:r>
      <w:r w:rsidRPr="004B6F5B">
        <w:rPr>
          <w:rFonts w:ascii="Times New Roman" w:hAnsi="Times New Roman" w:cs="Times New Roman"/>
          <w:color w:val="FF0000"/>
        </w:rPr>
        <w:t xml:space="preserve">в течение </w:t>
      </w:r>
      <w:r w:rsidR="00B2513B">
        <w:rPr>
          <w:rFonts w:ascii="Times New Roman" w:hAnsi="Times New Roman" w:cs="Times New Roman"/>
          <w:color w:val="FF0000"/>
        </w:rPr>
        <w:t xml:space="preserve">30 календарных дней </w:t>
      </w:r>
      <w:r w:rsidRPr="004B6F5B">
        <w:rPr>
          <w:rFonts w:ascii="Times New Roman" w:hAnsi="Times New Roman" w:cs="Times New Roman"/>
          <w:color w:val="FF0000"/>
        </w:rPr>
        <w:t xml:space="preserve"> </w:t>
      </w:r>
      <w:proofErr w:type="gramStart"/>
      <w:r w:rsidRPr="004B6F5B">
        <w:rPr>
          <w:rFonts w:ascii="Times New Roman" w:hAnsi="Times New Roman" w:cs="Times New Roman"/>
          <w:color w:val="FF0000"/>
        </w:rPr>
        <w:t>с даты  подписания</w:t>
      </w:r>
      <w:proofErr w:type="gramEnd"/>
      <w:r w:rsidRPr="004B6F5B">
        <w:rPr>
          <w:rFonts w:ascii="Times New Roman" w:hAnsi="Times New Roman" w:cs="Times New Roman"/>
          <w:color w:val="FF0000"/>
        </w:rPr>
        <w:t xml:space="preserve"> Заказчиком актов  о приемке выполненных работ № КС-2 , справки о стоимости выполненных работ и затрат № КС-3 с приложением счета-фактуры (счета)</w:t>
      </w:r>
      <w:r w:rsidR="006F0587">
        <w:rPr>
          <w:rFonts w:ascii="Times New Roman" w:hAnsi="Times New Roman" w:cs="Times New Roman"/>
        </w:rPr>
        <w:t>.</w:t>
      </w:r>
    </w:p>
    <w:p w:rsidR="006F0587" w:rsidRDefault="00B3695A" w:rsidP="006F0587">
      <w:pPr>
        <w:pStyle w:val="8"/>
        <w:jc w:val="center"/>
        <w:rPr>
          <w:b/>
          <w:i w:val="0"/>
          <w:sz w:val="22"/>
          <w:szCs w:val="22"/>
        </w:rPr>
      </w:pPr>
      <w:r w:rsidRPr="004B6F5B">
        <w:rPr>
          <w:b/>
          <w:i w:val="0"/>
          <w:sz w:val="22"/>
          <w:szCs w:val="22"/>
        </w:rPr>
        <w:t>6. Обстоятельства непреодолимой силы</w:t>
      </w:r>
    </w:p>
    <w:p w:rsidR="006F0587" w:rsidRPr="006F0587" w:rsidRDefault="006F0587" w:rsidP="006F0587">
      <w:pPr>
        <w:rPr>
          <w:lang w:eastAsia="ru-RU"/>
        </w:rPr>
      </w:pPr>
      <w:bookmarkStart w:id="0" w:name="_GoBack"/>
      <w:bookmarkEnd w:id="0"/>
    </w:p>
    <w:p w:rsidR="00B3695A" w:rsidRPr="004B6F5B" w:rsidRDefault="00B3695A" w:rsidP="00B3695A">
      <w:pPr>
        <w:pStyle w:val="a3"/>
        <w:spacing w:after="0"/>
        <w:ind w:firstLine="360"/>
        <w:jc w:val="both"/>
        <w:rPr>
          <w:sz w:val="22"/>
          <w:szCs w:val="22"/>
        </w:rPr>
      </w:pPr>
      <w:r w:rsidRPr="004B6F5B">
        <w:rPr>
          <w:sz w:val="22"/>
          <w:szCs w:val="22"/>
        </w:rPr>
        <w:t>6.1. Стороны освобождаются от ответственности за частичное или полное неисполне</w:t>
      </w:r>
      <w:r w:rsidRPr="004B6F5B">
        <w:rPr>
          <w:sz w:val="22"/>
          <w:szCs w:val="22"/>
        </w:rPr>
        <w:softHyphen/>
        <w:t>ние обязательств по настоящему контракту, если оно явилось следствием непредсказуе</w:t>
      </w:r>
      <w:r w:rsidRPr="004B6F5B">
        <w:rPr>
          <w:sz w:val="22"/>
          <w:szCs w:val="22"/>
        </w:rPr>
        <w:softHyphen/>
        <w:t xml:space="preserve">мых природных и климатических </w:t>
      </w:r>
      <w:r w:rsidRPr="004B6F5B">
        <w:rPr>
          <w:sz w:val="22"/>
          <w:szCs w:val="22"/>
        </w:rPr>
        <w:lastRenderedPageBreak/>
        <w:t>явлений, военных действий или общественно-политических конфликтов в зоне объекта, изменения законодательных актов, регулирующих вопросы строительства, если эти обстоятельства непосред</w:t>
      </w:r>
      <w:r w:rsidRPr="004B6F5B">
        <w:rPr>
          <w:sz w:val="22"/>
          <w:szCs w:val="22"/>
        </w:rPr>
        <w:softHyphen/>
        <w:t>ственно и негативно повлияли на исполнение настоящего  контракта.</w:t>
      </w:r>
    </w:p>
    <w:p w:rsidR="00B3695A" w:rsidRPr="004B6F5B" w:rsidRDefault="00B3695A" w:rsidP="00B3695A">
      <w:pPr>
        <w:autoSpaceDE w:val="0"/>
        <w:autoSpaceDN w:val="0"/>
        <w:adjustRightInd w:val="0"/>
        <w:jc w:val="both"/>
        <w:rPr>
          <w:rFonts w:ascii="Times New Roman" w:hAnsi="Times New Roman" w:cs="Times New Roman"/>
        </w:rPr>
      </w:pPr>
      <w:r w:rsidRPr="004B6F5B">
        <w:rPr>
          <w:rFonts w:ascii="Times New Roman" w:hAnsi="Times New Roman" w:cs="Times New Roman"/>
        </w:rPr>
        <w:t xml:space="preserve">Сторона, которой стали известны такие обстоятельства обязана в течение 3-х дней </w:t>
      </w:r>
      <w:proofErr w:type="gramStart"/>
      <w:r w:rsidRPr="004B6F5B">
        <w:rPr>
          <w:rFonts w:ascii="Times New Roman" w:hAnsi="Times New Roman" w:cs="Times New Roman"/>
        </w:rPr>
        <w:t>с даты возникновения</w:t>
      </w:r>
      <w:proofErr w:type="gramEnd"/>
      <w:r w:rsidRPr="004B6F5B">
        <w:rPr>
          <w:rFonts w:ascii="Times New Roman" w:hAnsi="Times New Roman" w:cs="Times New Roman"/>
        </w:rPr>
        <w:t xml:space="preserve"> таких обстоятельств уведомить в письменной форме  другую сторону об их возникновении. Извещение должно содержать данные о характере обстоятельств, а также официальные документы компетентных органов,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w:t>
      </w:r>
    </w:p>
    <w:p w:rsidR="00B3695A" w:rsidRPr="004B6F5B" w:rsidRDefault="00B3695A" w:rsidP="00B3695A">
      <w:pPr>
        <w:pStyle w:val="a3"/>
        <w:tabs>
          <w:tab w:val="left" w:pos="142"/>
          <w:tab w:val="left" w:pos="284"/>
        </w:tabs>
        <w:spacing w:after="0"/>
        <w:ind w:firstLine="360"/>
        <w:jc w:val="both"/>
        <w:rPr>
          <w:sz w:val="22"/>
          <w:szCs w:val="22"/>
        </w:rPr>
      </w:pPr>
      <w:r w:rsidRPr="004B6F5B">
        <w:rPr>
          <w:sz w:val="22"/>
          <w:szCs w:val="22"/>
        </w:rPr>
        <w:t>6.2.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B3695A" w:rsidRPr="004B6F5B" w:rsidRDefault="00B3695A" w:rsidP="00B3695A">
      <w:pPr>
        <w:pStyle w:val="a3"/>
        <w:tabs>
          <w:tab w:val="left" w:pos="284"/>
        </w:tabs>
        <w:spacing w:after="0"/>
        <w:ind w:firstLine="360"/>
        <w:jc w:val="both"/>
        <w:rPr>
          <w:sz w:val="22"/>
          <w:szCs w:val="22"/>
        </w:rPr>
      </w:pPr>
      <w:r w:rsidRPr="004B6F5B">
        <w:rPr>
          <w:sz w:val="22"/>
          <w:szCs w:val="22"/>
        </w:rPr>
        <w:t>6.3. Если обстоятельства непреодолимой силы будут длиться более одного месяца, то стороны обсудят, какие меры следует принять для дальнейшего исполнения обязательств по контракту.</w:t>
      </w:r>
    </w:p>
    <w:p w:rsidR="00B3695A" w:rsidRPr="004B6F5B" w:rsidRDefault="00B3695A" w:rsidP="00B3695A">
      <w:pPr>
        <w:pStyle w:val="a3"/>
        <w:spacing w:after="0"/>
        <w:ind w:firstLine="360"/>
        <w:jc w:val="both"/>
        <w:rPr>
          <w:sz w:val="22"/>
          <w:szCs w:val="22"/>
        </w:rPr>
      </w:pPr>
      <w:r w:rsidRPr="004B6F5B">
        <w:rPr>
          <w:sz w:val="22"/>
          <w:szCs w:val="22"/>
        </w:rPr>
        <w:t>Если стороны не смогут договориться, тогда каждая из сторон вправе потребовать расторжения контракта.</w:t>
      </w:r>
    </w:p>
    <w:p w:rsidR="00B3695A" w:rsidRPr="004B6F5B" w:rsidRDefault="00B3695A" w:rsidP="00B3695A">
      <w:pPr>
        <w:pStyle w:val="a5"/>
        <w:spacing w:after="0"/>
        <w:jc w:val="both"/>
        <w:rPr>
          <w:b/>
          <w:sz w:val="22"/>
          <w:szCs w:val="22"/>
        </w:rPr>
      </w:pPr>
    </w:p>
    <w:p w:rsidR="00B3695A" w:rsidRPr="004B6F5B" w:rsidRDefault="00B3695A" w:rsidP="00B3695A">
      <w:pPr>
        <w:pStyle w:val="a5"/>
        <w:spacing w:after="0"/>
        <w:jc w:val="center"/>
        <w:rPr>
          <w:b/>
          <w:sz w:val="22"/>
          <w:szCs w:val="22"/>
        </w:rPr>
      </w:pPr>
      <w:r w:rsidRPr="004B6F5B">
        <w:rPr>
          <w:b/>
          <w:sz w:val="22"/>
          <w:szCs w:val="22"/>
        </w:rPr>
        <w:t>7. Гарантии</w:t>
      </w:r>
    </w:p>
    <w:p w:rsidR="00B3695A" w:rsidRPr="004B6F5B" w:rsidRDefault="00B3695A" w:rsidP="00B3695A">
      <w:pPr>
        <w:pStyle w:val="a5"/>
        <w:spacing w:after="0"/>
        <w:jc w:val="both"/>
        <w:rPr>
          <w:sz w:val="22"/>
          <w:szCs w:val="22"/>
        </w:rPr>
      </w:pPr>
    </w:p>
    <w:p w:rsidR="00B3695A" w:rsidRPr="004B6F5B" w:rsidRDefault="00B3695A" w:rsidP="00B3695A">
      <w:pPr>
        <w:pStyle w:val="a5"/>
        <w:widowControl w:val="0"/>
        <w:numPr>
          <w:ilvl w:val="1"/>
          <w:numId w:val="6"/>
        </w:numPr>
        <w:spacing w:after="0"/>
        <w:ind w:left="0" w:firstLine="360"/>
        <w:jc w:val="both"/>
        <w:rPr>
          <w:sz w:val="22"/>
          <w:szCs w:val="22"/>
        </w:rPr>
      </w:pPr>
      <w:r w:rsidRPr="004B6F5B">
        <w:rPr>
          <w:sz w:val="22"/>
          <w:szCs w:val="22"/>
        </w:rPr>
        <w:t>Подрядчик гарантирует:</w:t>
      </w:r>
    </w:p>
    <w:p w:rsidR="00B3695A" w:rsidRPr="004B6F5B" w:rsidRDefault="00B3695A" w:rsidP="00B3695A">
      <w:pPr>
        <w:widowControl w:val="0"/>
        <w:numPr>
          <w:ilvl w:val="0"/>
          <w:numId w:val="5"/>
        </w:numPr>
        <w:tabs>
          <w:tab w:val="num" w:pos="180"/>
        </w:tabs>
        <w:spacing w:after="0" w:line="240" w:lineRule="auto"/>
        <w:ind w:left="567" w:hanging="567"/>
        <w:jc w:val="both"/>
        <w:rPr>
          <w:rFonts w:ascii="Times New Roman" w:hAnsi="Times New Roman" w:cs="Times New Roman"/>
          <w:noProof/>
        </w:rPr>
      </w:pPr>
      <w:r w:rsidRPr="004B6F5B">
        <w:rPr>
          <w:rFonts w:ascii="Times New Roman" w:hAnsi="Times New Roman" w:cs="Times New Roman"/>
          <w:noProof/>
        </w:rPr>
        <w:t>выполнение всех видов работ в полном объеме и в сроки, определенные контрактом;</w:t>
      </w:r>
    </w:p>
    <w:p w:rsidR="00B3695A" w:rsidRPr="004B6F5B" w:rsidRDefault="00B3695A" w:rsidP="00B3695A">
      <w:pPr>
        <w:widowControl w:val="0"/>
        <w:numPr>
          <w:ilvl w:val="0"/>
          <w:numId w:val="5"/>
        </w:numPr>
        <w:tabs>
          <w:tab w:val="num" w:pos="180"/>
        </w:tabs>
        <w:spacing w:after="0" w:line="240" w:lineRule="auto"/>
        <w:ind w:left="0" w:firstLine="0"/>
        <w:jc w:val="both"/>
        <w:rPr>
          <w:rFonts w:ascii="Times New Roman" w:hAnsi="Times New Roman" w:cs="Times New Roman"/>
        </w:rPr>
      </w:pPr>
      <w:r w:rsidRPr="004B6F5B">
        <w:rPr>
          <w:rFonts w:ascii="Times New Roman" w:hAnsi="Times New Roman" w:cs="Times New Roman"/>
          <w:noProof/>
        </w:rPr>
        <w:t xml:space="preserve">качество выполнения всех работ в соответствии со сметной документацией,  нормативно-техническими </w:t>
      </w:r>
      <w:r w:rsidRPr="004B6F5B">
        <w:rPr>
          <w:rFonts w:ascii="Times New Roman" w:hAnsi="Times New Roman" w:cs="Times New Roman"/>
        </w:rPr>
        <w:t>документами;</w:t>
      </w:r>
    </w:p>
    <w:p w:rsidR="00B3695A" w:rsidRPr="004B6F5B" w:rsidRDefault="00B3695A" w:rsidP="00B3695A">
      <w:pPr>
        <w:widowControl w:val="0"/>
        <w:numPr>
          <w:ilvl w:val="0"/>
          <w:numId w:val="5"/>
        </w:numPr>
        <w:tabs>
          <w:tab w:val="num" w:pos="180"/>
        </w:tabs>
        <w:spacing w:after="0" w:line="240" w:lineRule="auto"/>
        <w:ind w:left="0" w:firstLine="0"/>
        <w:jc w:val="both"/>
        <w:rPr>
          <w:rFonts w:ascii="Times New Roman" w:hAnsi="Times New Roman" w:cs="Times New Roman"/>
        </w:rPr>
      </w:pPr>
      <w:r w:rsidRPr="004B6F5B">
        <w:rPr>
          <w:rFonts w:ascii="Times New Roman" w:hAnsi="Times New Roman" w:cs="Times New Roman"/>
          <w:noProof/>
        </w:rPr>
        <w:t>своевременное и безвозмездное устранение недостатков и дефектов, выявленных при приемке работ, и в период гарантийной эксплуатации объекта.</w:t>
      </w:r>
    </w:p>
    <w:p w:rsidR="00B3695A" w:rsidRPr="004B6F5B" w:rsidRDefault="00B3695A" w:rsidP="00B3695A">
      <w:pPr>
        <w:pStyle w:val="23"/>
        <w:widowControl w:val="0"/>
        <w:numPr>
          <w:ilvl w:val="1"/>
          <w:numId w:val="6"/>
        </w:numPr>
        <w:tabs>
          <w:tab w:val="num" w:pos="0"/>
        </w:tabs>
        <w:spacing w:after="0" w:line="240" w:lineRule="auto"/>
        <w:ind w:left="0" w:firstLine="360"/>
        <w:jc w:val="both"/>
        <w:rPr>
          <w:noProof/>
          <w:sz w:val="22"/>
          <w:szCs w:val="22"/>
        </w:rPr>
      </w:pPr>
      <w:r w:rsidRPr="004B6F5B">
        <w:rPr>
          <w:noProof/>
          <w:sz w:val="22"/>
          <w:szCs w:val="22"/>
        </w:rPr>
        <w:t>Срок гарантии качества на выполненные работы устанавливается – 4 года с даты подписания сторонами акта приемочной комиссии, при условии соблюдения в течении гарантийного срока нормативных требований к эксплуатации Объекта.</w:t>
      </w:r>
    </w:p>
    <w:p w:rsidR="00B3695A" w:rsidRPr="004B6F5B" w:rsidRDefault="00B3695A" w:rsidP="00B3695A">
      <w:pPr>
        <w:pStyle w:val="23"/>
        <w:widowControl w:val="0"/>
        <w:numPr>
          <w:ilvl w:val="1"/>
          <w:numId w:val="6"/>
        </w:numPr>
        <w:tabs>
          <w:tab w:val="num" w:pos="0"/>
        </w:tabs>
        <w:spacing w:after="0" w:line="240" w:lineRule="auto"/>
        <w:ind w:left="0" w:firstLine="360"/>
        <w:jc w:val="both"/>
        <w:rPr>
          <w:noProof/>
          <w:sz w:val="22"/>
          <w:szCs w:val="22"/>
        </w:rPr>
      </w:pPr>
      <w:r w:rsidRPr="004B6F5B">
        <w:rPr>
          <w:noProof/>
          <w:sz w:val="22"/>
          <w:szCs w:val="22"/>
        </w:rPr>
        <w:t>Течение гарантийного срока прерывается на все время, на протяжении которого объект не отвечает требованиям безопасности дорожного движения вследствие недостатков, за которые отвечает Подрядчик.</w:t>
      </w:r>
    </w:p>
    <w:p w:rsidR="00B3695A" w:rsidRPr="004B6F5B" w:rsidRDefault="00B3695A" w:rsidP="00B3695A">
      <w:pPr>
        <w:pStyle w:val="23"/>
        <w:tabs>
          <w:tab w:val="num" w:pos="0"/>
          <w:tab w:val="left" w:pos="284"/>
        </w:tabs>
        <w:spacing w:after="0" w:line="240" w:lineRule="auto"/>
        <w:ind w:firstLine="360"/>
        <w:jc w:val="both"/>
        <w:rPr>
          <w:noProof/>
          <w:sz w:val="22"/>
          <w:szCs w:val="22"/>
        </w:rPr>
      </w:pPr>
      <w:r w:rsidRPr="004B6F5B">
        <w:rPr>
          <w:noProof/>
          <w:sz w:val="22"/>
          <w:szCs w:val="22"/>
        </w:rPr>
        <w:t>7.4. Обнаруженные в гарантийный срок дефекты, устраняются Подрядчиком за свой счет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 дней со дня получения письменного извещения Заказчика об обнаруженных дефектах.</w:t>
      </w:r>
    </w:p>
    <w:p w:rsidR="00B3695A" w:rsidRPr="004B6F5B" w:rsidRDefault="00B3695A" w:rsidP="00B3695A">
      <w:pPr>
        <w:pStyle w:val="23"/>
        <w:tabs>
          <w:tab w:val="num" w:pos="0"/>
        </w:tabs>
        <w:spacing w:after="0" w:line="240" w:lineRule="auto"/>
        <w:ind w:firstLine="284"/>
        <w:jc w:val="both"/>
        <w:rPr>
          <w:noProof/>
          <w:sz w:val="22"/>
          <w:szCs w:val="22"/>
        </w:rPr>
      </w:pPr>
      <w:r w:rsidRPr="004B6F5B">
        <w:rPr>
          <w:noProof/>
          <w:sz w:val="22"/>
          <w:szCs w:val="22"/>
        </w:rPr>
        <w:t>При отказе Подрядчика от составления или подписания акта об обнаруженных дефектах Заказчик составляет акт с привлечением третьей стороны, все расходы по привлечению которой возлагаются на Подрядчика в полном объеме.</w:t>
      </w:r>
    </w:p>
    <w:p w:rsidR="00B3695A" w:rsidRPr="004B6F5B" w:rsidRDefault="00B3695A" w:rsidP="00B3695A">
      <w:pPr>
        <w:pStyle w:val="23"/>
        <w:tabs>
          <w:tab w:val="num" w:pos="0"/>
        </w:tabs>
        <w:spacing w:after="0" w:line="240" w:lineRule="auto"/>
        <w:ind w:firstLine="284"/>
        <w:jc w:val="both"/>
        <w:rPr>
          <w:noProof/>
          <w:sz w:val="22"/>
          <w:szCs w:val="22"/>
        </w:rPr>
      </w:pPr>
      <w:r w:rsidRPr="004B6F5B">
        <w:rPr>
          <w:noProof/>
          <w:sz w:val="22"/>
          <w:szCs w:val="22"/>
        </w:rPr>
        <w:t>Если Подрядчик в течение срока, установленного Заказчиком, не устранит дефекты и недоделки, то Заказчик, при сохранении своих прав по гарантии, вправе устранить дефекты и недоделки силами третьих лиц с возложением всех расходов на Подрядчика.</w:t>
      </w:r>
    </w:p>
    <w:p w:rsidR="004B6F5B" w:rsidRPr="004B6F5B" w:rsidRDefault="004B6F5B" w:rsidP="00B3695A">
      <w:pPr>
        <w:pStyle w:val="23"/>
        <w:tabs>
          <w:tab w:val="num" w:pos="0"/>
        </w:tabs>
        <w:spacing w:after="0" w:line="240" w:lineRule="auto"/>
        <w:ind w:firstLine="284"/>
        <w:jc w:val="both"/>
        <w:rPr>
          <w:noProof/>
          <w:sz w:val="22"/>
          <w:szCs w:val="22"/>
        </w:rPr>
      </w:pPr>
    </w:p>
    <w:p w:rsidR="004B6F5B" w:rsidRPr="004B6F5B" w:rsidRDefault="004B6F5B" w:rsidP="004B6F5B">
      <w:pPr>
        <w:pStyle w:val="aff6"/>
        <w:jc w:val="center"/>
        <w:rPr>
          <w:rFonts w:ascii="Times New Roman" w:hAnsi="Times New Roman" w:cs="Times New Roman"/>
          <w:b/>
        </w:rPr>
      </w:pPr>
      <w:r w:rsidRPr="004B6F5B">
        <w:rPr>
          <w:rFonts w:ascii="Times New Roman" w:hAnsi="Times New Roman" w:cs="Times New Roman"/>
          <w:b/>
        </w:rPr>
        <w:t>8. Обеспечение исполнения контракта</w:t>
      </w:r>
    </w:p>
    <w:p w:rsidR="004B6F5B" w:rsidRPr="004B6F5B" w:rsidRDefault="004B6F5B" w:rsidP="004B6F5B">
      <w:pPr>
        <w:pStyle w:val="aff6"/>
        <w:jc w:val="center"/>
        <w:rPr>
          <w:rFonts w:ascii="Times New Roman" w:hAnsi="Times New Roman" w:cs="Times New Roman"/>
        </w:rPr>
      </w:pPr>
    </w:p>
    <w:p w:rsidR="004B6F5B" w:rsidRPr="004B6F5B" w:rsidRDefault="004B6F5B" w:rsidP="004B6F5B">
      <w:pPr>
        <w:pStyle w:val="aff6"/>
        <w:jc w:val="both"/>
        <w:rPr>
          <w:rFonts w:ascii="Times New Roman" w:hAnsi="Times New Roman" w:cs="Times New Roman"/>
          <w:color w:val="FF0000"/>
        </w:rPr>
      </w:pPr>
      <w:r w:rsidRPr="004B6F5B">
        <w:rPr>
          <w:rFonts w:ascii="Times New Roman" w:hAnsi="Times New Roman" w:cs="Times New Roman"/>
          <w:color w:val="FF0000"/>
        </w:rPr>
        <w:tab/>
        <w:t xml:space="preserve">8.1. Исполнитель обязан предоставить обеспечение исполнения Контракта в размере </w:t>
      </w:r>
      <w:r w:rsidR="00ED41A8">
        <w:rPr>
          <w:rFonts w:ascii="Times New Roman" w:hAnsi="Times New Roman" w:cs="Times New Roman"/>
          <w:color w:val="FF0000"/>
        </w:rPr>
        <w:t>14 393,64 рубля</w:t>
      </w:r>
      <w:r w:rsidRPr="004B6F5B">
        <w:rPr>
          <w:rFonts w:ascii="Times New Roman" w:hAnsi="Times New Roman" w:cs="Times New Roman"/>
          <w:color w:val="FF0000"/>
        </w:rPr>
        <w:t>.</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8.2. Способ обеспечения исполнения Контракта определяется Исполнителем самостоятельно.</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8.3. Исполнение Контракта может обеспечиваться предоставлением банковской гарантии, соответствующей требованиям ст. 45 Федерального закона от 05.04.2013 N 44-ФЗ, или внесением денежных средств на счет Заказчика.</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8.4. Срок действия банковской гарантии должен превышать срок действия контракта не менее чем на 1 (один) месяц. Банковская гарантия должна быть безотзывной и содержать следующую информацию:</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обязательства Поставщика (принципала), надлежащее исполнение которых обеспечивается банковской гарантией;</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обязанность гаранта уплатить Заказчику неустойку в размере 0,1% от суммы, подлежащей уплате, за каждый день просрочки;</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lastRenderedPageBreak/>
        <w:t>- срок действия банковской гарантии;</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отлагательное условие, предусматривающее заключение договора предоставления банковской гарантии по обязательствам Поставщика (принципала), возникшим из Контракта при его заключении;</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8.5. Внесение денежных средств в обеспечение исполнения Контракта осуществляется с использованием следующих реквизитов:</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Финансовое управление администрации МР «</w:t>
      </w:r>
      <w:proofErr w:type="spellStart"/>
      <w:r w:rsidRPr="004B6F5B">
        <w:rPr>
          <w:rFonts w:ascii="Times New Roman" w:hAnsi="Times New Roman" w:cs="Times New Roman"/>
        </w:rPr>
        <w:t>Усть-Вымский</w:t>
      </w:r>
      <w:proofErr w:type="spellEnd"/>
      <w:r w:rsidRPr="004B6F5B">
        <w:rPr>
          <w:rFonts w:ascii="Times New Roman" w:hAnsi="Times New Roman" w:cs="Times New Roman"/>
        </w:rPr>
        <w:t>» (Бюджет ГП «Микунь»)</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xml:space="preserve">ОАО «Сбербанк России-УДО №8617/053 Коми отделение №8617».на </w:t>
      </w:r>
      <w:proofErr w:type="gramStart"/>
      <w:r w:rsidRPr="004B6F5B">
        <w:rPr>
          <w:rFonts w:ascii="Times New Roman" w:hAnsi="Times New Roman" w:cs="Times New Roman"/>
        </w:rPr>
        <w:t>р</w:t>
      </w:r>
      <w:proofErr w:type="gramEnd"/>
      <w:r w:rsidRPr="004B6F5B">
        <w:rPr>
          <w:rFonts w:ascii="Times New Roman" w:hAnsi="Times New Roman" w:cs="Times New Roman"/>
        </w:rPr>
        <w:t>\</w:t>
      </w:r>
      <w:proofErr w:type="spellStart"/>
      <w:r w:rsidRPr="004B6F5B">
        <w:rPr>
          <w:rFonts w:ascii="Times New Roman" w:hAnsi="Times New Roman" w:cs="Times New Roman"/>
        </w:rPr>
        <w:t>сч</w:t>
      </w:r>
      <w:proofErr w:type="spellEnd"/>
      <w:r w:rsidRPr="004B6F5B">
        <w:rPr>
          <w:rFonts w:ascii="Times New Roman" w:hAnsi="Times New Roman" w:cs="Times New Roman"/>
        </w:rPr>
        <w:t xml:space="preserve"> 40302810328005008903 на лицевой счет   С9250020016-АдмикКПП 111601001 БИК 048702640 ИНН 1116009950.к/счет 30101810400000000640.</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Назначение платежа:</w:t>
      </w:r>
    </w:p>
    <w:p w:rsidR="004B6F5B" w:rsidRPr="004B6F5B" w:rsidRDefault="004B6F5B" w:rsidP="004B6F5B">
      <w:pPr>
        <w:pStyle w:val="aff6"/>
        <w:jc w:val="both"/>
        <w:rPr>
          <w:rFonts w:ascii="Times New Roman" w:hAnsi="Times New Roman" w:cs="Times New Roman"/>
          <w:color w:val="FF0000"/>
        </w:rPr>
      </w:pPr>
      <w:r w:rsidRPr="004B6F5B">
        <w:rPr>
          <w:rFonts w:ascii="Times New Roman" w:hAnsi="Times New Roman" w:cs="Times New Roman"/>
          <w:color w:val="FF0000"/>
        </w:rPr>
        <w:t>"Обеспечение исполнения контракта, заключаемого по итогам электронного аукциона N</w:t>
      </w:r>
      <w:r w:rsidR="00ED41A8">
        <w:rPr>
          <w:rFonts w:ascii="Times New Roman" w:hAnsi="Times New Roman" w:cs="Times New Roman"/>
          <w:color w:val="FF0000"/>
        </w:rPr>
        <w:t xml:space="preserve"> </w:t>
      </w:r>
      <w:r w:rsidR="00ED41A8" w:rsidRPr="00ED41A8">
        <w:rPr>
          <w:rFonts w:ascii="Times New Roman" w:hAnsi="Times New Roman" w:cs="Times New Roman"/>
          <w:color w:val="FF0000"/>
        </w:rPr>
        <w:t>0107300015817000010-0103950-01</w:t>
      </w:r>
      <w:r w:rsidRPr="004B6F5B">
        <w:rPr>
          <w:rFonts w:ascii="Times New Roman" w:hAnsi="Times New Roman" w:cs="Times New Roman"/>
          <w:color w:val="FF0000"/>
        </w:rPr>
        <w:t>".</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8.6.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8.7. В случае если в качестве обеспечения исполнения Контракта внесены денежные средства, Заказчик обязуется возвратить их в полном объеме в срок не позднее 2 (двух) месяцев с момента окончания срока действия Контракта при условии надлежащего выполнения обязательств Исполнителем.</w:t>
      </w:r>
    </w:p>
    <w:p w:rsidR="004B6F5B" w:rsidRPr="004B6F5B" w:rsidRDefault="004B6F5B" w:rsidP="004B6F5B">
      <w:pPr>
        <w:pStyle w:val="aff6"/>
        <w:jc w:val="both"/>
        <w:rPr>
          <w:rFonts w:ascii="Times New Roman" w:hAnsi="Times New Roman" w:cs="Times New Roman"/>
        </w:rPr>
      </w:pPr>
    </w:p>
    <w:p w:rsidR="004B6F5B" w:rsidRPr="004B6F5B" w:rsidRDefault="004B6F5B" w:rsidP="004B6F5B">
      <w:pPr>
        <w:pStyle w:val="aff6"/>
        <w:jc w:val="both"/>
        <w:rPr>
          <w:rFonts w:ascii="Times New Roman" w:hAnsi="Times New Roman" w:cs="Times New Roman"/>
        </w:rPr>
      </w:pPr>
    </w:p>
    <w:p w:rsidR="004B6F5B" w:rsidRPr="004B6F5B" w:rsidRDefault="004B6F5B" w:rsidP="004B6F5B">
      <w:pPr>
        <w:pStyle w:val="aff6"/>
        <w:jc w:val="center"/>
        <w:rPr>
          <w:rFonts w:ascii="Times New Roman" w:hAnsi="Times New Roman" w:cs="Times New Roman"/>
          <w:b/>
        </w:rPr>
      </w:pPr>
      <w:r w:rsidRPr="004B6F5B">
        <w:rPr>
          <w:rFonts w:ascii="Times New Roman" w:hAnsi="Times New Roman" w:cs="Times New Roman"/>
          <w:b/>
        </w:rPr>
        <w:t xml:space="preserve">9. </w:t>
      </w:r>
      <w:r w:rsidRPr="004B6F5B">
        <w:rPr>
          <w:rFonts w:ascii="Times New Roman" w:hAnsi="Times New Roman" w:cs="Times New Roman"/>
          <w:b/>
          <w:lang w:val="en-US"/>
        </w:rPr>
        <w:t>O</w:t>
      </w:r>
      <w:r w:rsidRPr="004B6F5B">
        <w:rPr>
          <w:rFonts w:ascii="Times New Roman" w:hAnsi="Times New Roman" w:cs="Times New Roman"/>
          <w:b/>
        </w:rPr>
        <w:t xml:space="preserve">снования и порядок изменения и расторжения контракта </w:t>
      </w:r>
    </w:p>
    <w:p w:rsidR="004B6F5B" w:rsidRPr="004B6F5B" w:rsidRDefault="004B6F5B" w:rsidP="004B6F5B">
      <w:pPr>
        <w:pStyle w:val="aff6"/>
        <w:jc w:val="center"/>
        <w:rPr>
          <w:rFonts w:ascii="Times New Roman" w:hAnsi="Times New Roman" w:cs="Times New Roman"/>
        </w:rPr>
      </w:pP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 xml:space="preserve">9.1. Цена Контракта может быть снижена по соглашению сторон без изменения предусмотренных Контрактом объемов работ, качества выполняемых работ  и иных условий Контракта. </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 xml:space="preserve">9.2. 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4B6F5B">
        <w:rPr>
          <w:rFonts w:ascii="Times New Roman" w:hAnsi="Times New Roman" w:cs="Times New Roman"/>
        </w:rPr>
        <w:t>положений бюджетного законодательства Российской Федерации цены Контракта</w:t>
      </w:r>
      <w:proofErr w:type="gramEnd"/>
      <w:r w:rsidRPr="004B6F5B">
        <w:rPr>
          <w:rFonts w:ascii="Times New Roman" w:hAnsi="Times New Roman" w:cs="Times New Roman"/>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9.3.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rsidR="004B6F5B" w:rsidRDefault="004B6F5B" w:rsidP="004B6F5B">
      <w:pPr>
        <w:pStyle w:val="aff6"/>
        <w:jc w:val="both"/>
        <w:rPr>
          <w:rFonts w:ascii="Times New Roman" w:hAnsi="Times New Roman" w:cs="Times New Roman"/>
        </w:rPr>
      </w:pPr>
    </w:p>
    <w:p w:rsidR="00ED41A8" w:rsidRPr="0096450F" w:rsidRDefault="00ED41A8" w:rsidP="00ED41A8">
      <w:pPr>
        <w:pStyle w:val="aff6"/>
        <w:jc w:val="center"/>
        <w:rPr>
          <w:rFonts w:ascii="Times New Roman" w:hAnsi="Times New Roman" w:cs="Times New Roman"/>
          <w:b/>
        </w:rPr>
      </w:pPr>
      <w:r>
        <w:rPr>
          <w:rFonts w:ascii="Times New Roman" w:hAnsi="Times New Roman" w:cs="Times New Roman"/>
          <w:b/>
        </w:rPr>
        <w:t>10</w:t>
      </w:r>
      <w:r w:rsidRPr="0096450F">
        <w:rPr>
          <w:rFonts w:ascii="Times New Roman" w:hAnsi="Times New Roman" w:cs="Times New Roman"/>
          <w:b/>
        </w:rPr>
        <w:t xml:space="preserve">. </w:t>
      </w:r>
      <w:r w:rsidRPr="007C015B">
        <w:rPr>
          <w:rFonts w:ascii="Times New Roman" w:hAnsi="Times New Roman" w:cs="Times New Roman"/>
          <w:b/>
        </w:rPr>
        <w:t xml:space="preserve"> </w:t>
      </w:r>
      <w:proofErr w:type="gramStart"/>
      <w:r w:rsidRPr="007C015B">
        <w:rPr>
          <w:rFonts w:ascii="Times New Roman" w:hAnsi="Times New Roman" w:cs="Times New Roman"/>
          <w:b/>
        </w:rPr>
        <w:t>Ответственность</w:t>
      </w:r>
      <w:proofErr w:type="gramEnd"/>
      <w:r w:rsidRPr="007C015B">
        <w:rPr>
          <w:rFonts w:ascii="Times New Roman" w:hAnsi="Times New Roman" w:cs="Times New Roman"/>
          <w:b/>
        </w:rPr>
        <w:t xml:space="preserve"> сторон</w:t>
      </w:r>
    </w:p>
    <w:p w:rsidR="00ED41A8" w:rsidRPr="0096450F" w:rsidRDefault="00ED41A8" w:rsidP="00ED41A8">
      <w:pPr>
        <w:pStyle w:val="aff6"/>
        <w:jc w:val="center"/>
        <w:rPr>
          <w:rFonts w:ascii="Times New Roman" w:hAnsi="Times New Roman" w:cs="Times New Roman"/>
          <w:b/>
        </w:rPr>
      </w:pPr>
    </w:p>
    <w:p w:rsidR="00ED41A8" w:rsidRPr="007C015B" w:rsidRDefault="00ED41A8" w:rsidP="00ED41A8">
      <w:pPr>
        <w:pStyle w:val="aff6"/>
        <w:jc w:val="both"/>
        <w:rPr>
          <w:rFonts w:ascii="Times New Roman" w:hAnsi="Times New Roman" w:cs="Times New Roman"/>
        </w:rPr>
      </w:pPr>
      <w:r w:rsidRPr="0096450F">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ED41A8" w:rsidRPr="007C015B" w:rsidRDefault="00ED41A8" w:rsidP="00ED41A8">
      <w:pPr>
        <w:pStyle w:val="aff6"/>
        <w:jc w:val="both"/>
        <w:rPr>
          <w:rFonts w:ascii="Times New Roman" w:hAnsi="Times New Roman" w:cs="Times New Roman"/>
        </w:rPr>
      </w:pPr>
      <w:r w:rsidRPr="0096450F">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.2. Неустойка по Контракту выплачивается только на основании обоснованного письменного требования Стороны.</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.3. Ответственность Заказчика:</w:t>
      </w:r>
    </w:p>
    <w:p w:rsidR="00ED41A8" w:rsidRPr="007C015B" w:rsidRDefault="00ED41A8" w:rsidP="00ED41A8">
      <w:pPr>
        <w:pStyle w:val="aff6"/>
        <w:jc w:val="both"/>
        <w:rPr>
          <w:rFonts w:ascii="Times New Roman" w:hAnsi="Times New Roman" w:cs="Times New Roman"/>
        </w:rPr>
      </w:pPr>
      <w:r w:rsidRPr="0096450F">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ED41A8" w:rsidRPr="006F0587" w:rsidRDefault="00ED41A8" w:rsidP="00ED41A8">
      <w:pPr>
        <w:pStyle w:val="aff6"/>
        <w:jc w:val="both"/>
        <w:rPr>
          <w:rFonts w:ascii="Times New Roman" w:hAnsi="Times New Roman" w:cs="Times New Roman"/>
          <w:color w:val="FF0000"/>
        </w:rPr>
      </w:pPr>
      <w:r w:rsidRPr="0096450F">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 xml:space="preserve">.3.2.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 в размере </w:t>
      </w:r>
      <w:r w:rsidRPr="007C015B">
        <w:rPr>
          <w:rFonts w:ascii="Times New Roman" w:hAnsi="Times New Roman" w:cs="Times New Roman"/>
          <w:color w:val="FF0000"/>
        </w:rPr>
        <w:t xml:space="preserve">2,5 % от цены Контракта, что </w:t>
      </w:r>
      <w:r w:rsidRPr="006F0587">
        <w:rPr>
          <w:rFonts w:ascii="Times New Roman" w:hAnsi="Times New Roman" w:cs="Times New Roman"/>
          <w:color w:val="FF0000"/>
        </w:rPr>
        <w:t xml:space="preserve">составляет </w:t>
      </w:r>
      <w:r w:rsidRPr="006F0587">
        <w:rPr>
          <w:rFonts w:ascii="Times New Roman" w:hAnsi="Times New Roman" w:cs="Times New Roman"/>
          <w:color w:val="FF0000"/>
        </w:rPr>
        <w:t xml:space="preserve"> 7</w:t>
      </w:r>
      <w:r w:rsidR="006F0587" w:rsidRPr="006F0587">
        <w:rPr>
          <w:rFonts w:ascii="Times New Roman" w:hAnsi="Times New Roman" w:cs="Times New Roman"/>
          <w:color w:val="FF0000"/>
        </w:rPr>
        <w:t xml:space="preserve"> </w:t>
      </w:r>
      <w:r w:rsidRPr="006F0587">
        <w:rPr>
          <w:rFonts w:ascii="Times New Roman" w:hAnsi="Times New Roman" w:cs="Times New Roman"/>
          <w:color w:val="FF0000"/>
        </w:rPr>
        <w:t>160,83</w:t>
      </w:r>
      <w:r w:rsidRPr="006F0587">
        <w:rPr>
          <w:rFonts w:ascii="Times New Roman" w:hAnsi="Times New Roman" w:cs="Times New Roman"/>
          <w:color w:val="FF0000"/>
        </w:rPr>
        <w:t xml:space="preserve"> руб.</w:t>
      </w:r>
    </w:p>
    <w:p w:rsidR="00ED41A8" w:rsidRPr="007C015B" w:rsidRDefault="00ED41A8" w:rsidP="00ED41A8">
      <w:pPr>
        <w:pStyle w:val="aff6"/>
        <w:jc w:val="both"/>
        <w:rPr>
          <w:rFonts w:ascii="Times New Roman" w:hAnsi="Times New Roman" w:cs="Times New Roman"/>
        </w:rPr>
      </w:pPr>
      <w:r w:rsidRPr="0096450F">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.4. Ответственность Исполнителя:</w:t>
      </w:r>
    </w:p>
    <w:p w:rsidR="00ED41A8" w:rsidRPr="007C015B" w:rsidRDefault="00ED41A8" w:rsidP="00ED41A8">
      <w:pPr>
        <w:pStyle w:val="aff6"/>
        <w:jc w:val="both"/>
        <w:rPr>
          <w:rFonts w:ascii="Times New Roman" w:hAnsi="Times New Roman" w:cs="Times New Roman"/>
        </w:rPr>
      </w:pPr>
      <w:r w:rsidRPr="0096450F">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.4.1. В случае несвоевременного выполнения Исполнителем обязательств, предусмотренных в Контракте,  Исполнитель обязуется выплатить Заказчику пени.</w:t>
      </w:r>
    </w:p>
    <w:p w:rsidR="00ED41A8" w:rsidRPr="007C015B" w:rsidRDefault="00ED41A8" w:rsidP="00ED41A8">
      <w:pPr>
        <w:pStyle w:val="aff6"/>
        <w:jc w:val="both"/>
        <w:rPr>
          <w:rFonts w:ascii="Times New Roman" w:hAnsi="Times New Roman" w:cs="Times New Roman"/>
        </w:rPr>
      </w:pPr>
      <w:r w:rsidRPr="0096450F">
        <w:rPr>
          <w:rFonts w:ascii="Times New Roman" w:hAnsi="Times New Roman" w:cs="Times New Roman"/>
        </w:rPr>
        <w:lastRenderedPageBreak/>
        <w:tab/>
      </w:r>
      <w:r>
        <w:rPr>
          <w:rFonts w:ascii="Times New Roman" w:hAnsi="Times New Roman" w:cs="Times New Roman"/>
        </w:rPr>
        <w:t>10</w:t>
      </w:r>
      <w:r w:rsidRPr="007C015B">
        <w:rPr>
          <w:rFonts w:ascii="Times New Roman" w:hAnsi="Times New Roman" w:cs="Times New Roman"/>
        </w:rPr>
        <w:t>.4.1.1. Пеня начисляется за каждый день просрочки исполнения Исполнителем обязательства, предусмотренного в Контракте, и устанавливается в размере не менее 1/300 действующей на дату уплаты пени ставки рефинансирования Банка России от цены Контракта, которая уменьшена на сумму, пропорциональную объему фактически исполненных Исполнителем обязательств, предусмотренных в Контракте, и определяется по формуле:</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П = (Ц - В) x</w:t>
      </w:r>
      <w:proofErr w:type="gramStart"/>
      <w:r w:rsidRPr="007C015B">
        <w:rPr>
          <w:rFonts w:ascii="Times New Roman" w:hAnsi="Times New Roman" w:cs="Times New Roman"/>
        </w:rPr>
        <w:t xml:space="preserve"> С</w:t>
      </w:r>
      <w:proofErr w:type="gramEnd"/>
      <w:r w:rsidRPr="007C015B">
        <w:rPr>
          <w:rFonts w:ascii="Times New Roman" w:hAnsi="Times New Roman" w:cs="Times New Roman"/>
        </w:rPr>
        <w:t>,</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 xml:space="preserve">где </w:t>
      </w:r>
      <w:proofErr w:type="gramStart"/>
      <w:r w:rsidRPr="007C015B">
        <w:rPr>
          <w:rFonts w:ascii="Times New Roman" w:hAnsi="Times New Roman" w:cs="Times New Roman"/>
        </w:rPr>
        <w:t>Ц</w:t>
      </w:r>
      <w:proofErr w:type="gramEnd"/>
      <w:r w:rsidRPr="007C015B">
        <w:rPr>
          <w:rFonts w:ascii="Times New Roman" w:hAnsi="Times New Roman" w:cs="Times New Roman"/>
        </w:rPr>
        <w:t xml:space="preserve"> - цена Контракта;</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В - стоимость фактически исполненного в установленный срок Исполнителем обязательства по Контракту;</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С - размер ставки.</w:t>
      </w:r>
    </w:p>
    <w:p w:rsidR="00ED41A8" w:rsidRPr="007C015B" w:rsidRDefault="00ED41A8" w:rsidP="00ED41A8">
      <w:pPr>
        <w:pStyle w:val="aff6"/>
        <w:jc w:val="both"/>
        <w:rPr>
          <w:rFonts w:ascii="Times New Roman" w:hAnsi="Times New Roman" w:cs="Times New Roman"/>
        </w:rPr>
      </w:pPr>
      <w:r w:rsidRPr="0096450F">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.4.1.2. Размер ставки определяется по формуле</w:t>
      </w:r>
      <w:proofErr w:type="gramStart"/>
      <w:r w:rsidRPr="007C015B">
        <w:rPr>
          <w:rFonts w:ascii="Times New Roman" w:hAnsi="Times New Roman" w:cs="Times New Roman"/>
        </w:rPr>
        <w:t>:</w:t>
      </w:r>
      <w:proofErr w:type="gramEnd"/>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noProof/>
          <w:position w:val="-14"/>
          <w:lang w:eastAsia="ru-RU"/>
        </w:rPr>
        <w:drawing>
          <wp:inline distT="0" distB="0" distL="0" distR="0" wp14:anchorId="64DF8408" wp14:editId="6DD91619">
            <wp:extent cx="1259205" cy="336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336550"/>
                    </a:xfrm>
                    <a:prstGeom prst="rect">
                      <a:avLst/>
                    </a:prstGeom>
                    <a:noFill/>
                    <a:ln>
                      <a:noFill/>
                    </a:ln>
                  </pic:spPr>
                </pic:pic>
              </a:graphicData>
            </a:graphic>
          </wp:inline>
        </w:drawing>
      </w:r>
      <w:r w:rsidRPr="007C015B">
        <w:rPr>
          <w:rFonts w:ascii="Times New Roman" w:hAnsi="Times New Roman" w:cs="Times New Roman"/>
        </w:rPr>
        <w:t>,</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 xml:space="preserve">где </w:t>
      </w:r>
      <w:r w:rsidRPr="007C015B">
        <w:rPr>
          <w:rFonts w:ascii="Times New Roman" w:hAnsi="Times New Roman" w:cs="Times New Roman"/>
          <w:noProof/>
          <w:position w:val="-14"/>
          <w:lang w:eastAsia="ru-RU"/>
        </w:rPr>
        <w:drawing>
          <wp:inline distT="0" distB="0" distL="0" distR="0" wp14:anchorId="3C31AC34" wp14:editId="58A808C0">
            <wp:extent cx="379730" cy="336550"/>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36550"/>
                    </a:xfrm>
                    <a:prstGeom prst="rect">
                      <a:avLst/>
                    </a:prstGeom>
                    <a:noFill/>
                    <a:ln>
                      <a:noFill/>
                    </a:ln>
                  </pic:spPr>
                </pic:pic>
              </a:graphicData>
            </a:graphic>
          </wp:inline>
        </w:drawing>
      </w:r>
      <w:r w:rsidRPr="007C015B">
        <w:rPr>
          <w:rFonts w:ascii="Times New Roman" w:hAnsi="Times New Roman" w:cs="Times New Roman"/>
        </w:rPr>
        <w:t xml:space="preserve"> - определяемый с учетом коэффициента</w:t>
      </w:r>
      <w:proofErr w:type="gramStart"/>
      <w:r w:rsidRPr="007C015B">
        <w:rPr>
          <w:rFonts w:ascii="Times New Roman" w:hAnsi="Times New Roman" w:cs="Times New Roman"/>
        </w:rPr>
        <w:t xml:space="preserve"> К</w:t>
      </w:r>
      <w:proofErr w:type="gramEnd"/>
      <w:r w:rsidRPr="007C015B">
        <w:rPr>
          <w:rFonts w:ascii="Times New Roman" w:hAnsi="Times New Roman" w:cs="Times New Roman"/>
        </w:rPr>
        <w:t xml:space="preserve"> размер ставки рефинансирования, установленной Банком России на дату уплаты пени;</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ДП - количество дней просрочки.</w:t>
      </w:r>
    </w:p>
    <w:p w:rsidR="00ED41A8" w:rsidRPr="007C015B" w:rsidRDefault="00ED41A8" w:rsidP="00ED41A8">
      <w:pPr>
        <w:pStyle w:val="aff6"/>
        <w:jc w:val="both"/>
        <w:rPr>
          <w:rFonts w:ascii="Times New Roman" w:hAnsi="Times New Roman" w:cs="Times New Roman"/>
        </w:rPr>
      </w:pPr>
      <w:r w:rsidRPr="00ED41A8">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 xml:space="preserve">.4.1.3. Коэффициент </w:t>
      </w:r>
      <w:proofErr w:type="gramStart"/>
      <w:r w:rsidRPr="007C015B">
        <w:rPr>
          <w:rFonts w:ascii="Times New Roman" w:hAnsi="Times New Roman" w:cs="Times New Roman"/>
        </w:rPr>
        <w:t>К</w:t>
      </w:r>
      <w:proofErr w:type="gramEnd"/>
      <w:r w:rsidRPr="007C015B">
        <w:rPr>
          <w:rFonts w:ascii="Times New Roman" w:hAnsi="Times New Roman" w:cs="Times New Roman"/>
        </w:rPr>
        <w:t xml:space="preserve"> определяется по формуле:</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noProof/>
          <w:position w:val="-28"/>
          <w:lang w:eastAsia="ru-RU"/>
        </w:rPr>
        <w:drawing>
          <wp:inline distT="0" distB="0" distL="0" distR="0" wp14:anchorId="4164A0FD" wp14:editId="4C80F1AF">
            <wp:extent cx="1457960" cy="5949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594995"/>
                    </a:xfrm>
                    <a:prstGeom prst="rect">
                      <a:avLst/>
                    </a:prstGeom>
                    <a:noFill/>
                    <a:ln>
                      <a:noFill/>
                    </a:ln>
                  </pic:spPr>
                </pic:pic>
              </a:graphicData>
            </a:graphic>
          </wp:inline>
        </w:drawing>
      </w:r>
      <w:r w:rsidRPr="007C015B">
        <w:rPr>
          <w:rFonts w:ascii="Times New Roman" w:hAnsi="Times New Roman" w:cs="Times New Roman"/>
        </w:rPr>
        <w:t>,</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где ДП - количество дней просрочки;</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ДК - срок исполнения обязательства по Контракту (количество дней).</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При</w:t>
      </w:r>
      <w:proofErr w:type="gramStart"/>
      <w:r w:rsidRPr="007C015B">
        <w:rPr>
          <w:rFonts w:ascii="Times New Roman" w:hAnsi="Times New Roman" w:cs="Times New Roman"/>
        </w:rPr>
        <w:t xml:space="preserve"> К</w:t>
      </w:r>
      <w:proofErr w:type="gramEnd"/>
      <w:r w:rsidRPr="007C015B">
        <w:rPr>
          <w:rFonts w:ascii="Times New Roman" w:hAnsi="Times New Roman" w:cs="Times New Roman"/>
        </w:rPr>
        <w:t>, равном 0 - 50%, размер ставки определяется за каждый день просрочки и принимается равным 0,01 ставки рефинансирования, установленной Банком России на дату уплаты пени.</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При</w:t>
      </w:r>
      <w:proofErr w:type="gramStart"/>
      <w:r w:rsidRPr="007C015B">
        <w:rPr>
          <w:rFonts w:ascii="Times New Roman" w:hAnsi="Times New Roman" w:cs="Times New Roman"/>
        </w:rPr>
        <w:t xml:space="preserve"> К</w:t>
      </w:r>
      <w:proofErr w:type="gramEnd"/>
      <w:r w:rsidRPr="007C015B">
        <w:rPr>
          <w:rFonts w:ascii="Times New Roman" w:hAnsi="Times New Roman" w:cs="Times New Roman"/>
        </w:rPr>
        <w:t>, равном 50 - 100%, размер ставки определяется за каждый день просрочки и принимается равным 0,02 ставки рефинансирования, установленной Банком России на дату уплаты пени.</w:t>
      </w:r>
    </w:p>
    <w:p w:rsidR="00ED41A8" w:rsidRPr="007C015B" w:rsidRDefault="00ED41A8" w:rsidP="00ED41A8">
      <w:pPr>
        <w:pStyle w:val="aff6"/>
        <w:jc w:val="both"/>
        <w:rPr>
          <w:rFonts w:ascii="Times New Roman" w:hAnsi="Times New Roman" w:cs="Times New Roman"/>
        </w:rPr>
      </w:pPr>
      <w:r w:rsidRPr="007C015B">
        <w:rPr>
          <w:rFonts w:ascii="Times New Roman" w:hAnsi="Times New Roman" w:cs="Times New Roman"/>
        </w:rPr>
        <w:t>При</w:t>
      </w:r>
      <w:proofErr w:type="gramStart"/>
      <w:r w:rsidRPr="007C015B">
        <w:rPr>
          <w:rFonts w:ascii="Times New Roman" w:hAnsi="Times New Roman" w:cs="Times New Roman"/>
        </w:rPr>
        <w:t xml:space="preserve"> К</w:t>
      </w:r>
      <w:proofErr w:type="gramEnd"/>
      <w:r w:rsidRPr="007C015B">
        <w:rPr>
          <w:rFonts w:ascii="Times New Roman" w:hAnsi="Times New Roman" w:cs="Times New Roman"/>
        </w:rPr>
        <w:t>, равном 100% и более, размер ставки определяется за каждый день просрочки и принимается равным 0,03 ставки рефинансирования, установленной Банком России на дату уплаты пени.</w:t>
      </w:r>
    </w:p>
    <w:p w:rsidR="00ED41A8" w:rsidRPr="007C015B" w:rsidRDefault="00ED41A8" w:rsidP="00ED41A8">
      <w:pPr>
        <w:pStyle w:val="aff6"/>
        <w:jc w:val="both"/>
        <w:rPr>
          <w:rFonts w:ascii="Times New Roman" w:hAnsi="Times New Roman" w:cs="Times New Roman"/>
        </w:rPr>
      </w:pPr>
      <w:r w:rsidRPr="0096450F">
        <w:rPr>
          <w:rFonts w:ascii="Times New Roman" w:hAnsi="Times New Roman" w:cs="Times New Roman"/>
        </w:rPr>
        <w:tab/>
      </w:r>
      <w:r>
        <w:rPr>
          <w:rFonts w:ascii="Times New Roman" w:hAnsi="Times New Roman" w:cs="Times New Roman"/>
        </w:rPr>
        <w:t>10</w:t>
      </w:r>
      <w:r w:rsidRPr="007C015B">
        <w:rPr>
          <w:rFonts w:ascii="Times New Roman" w:hAnsi="Times New Roman" w:cs="Times New Roman"/>
        </w:rPr>
        <w:t xml:space="preserve">.4.2. В случае нарушения Исполнителем обязанностей, предусмотренных в Контракте, за исключением просрочки исполнения обязательств (в том числе гарантийных), Исполнитель обязуется выплатить Заказчику штраф </w:t>
      </w:r>
      <w:r w:rsidRPr="007C015B">
        <w:rPr>
          <w:rFonts w:ascii="Times New Roman" w:hAnsi="Times New Roman" w:cs="Times New Roman"/>
          <w:color w:val="FF0000"/>
        </w:rPr>
        <w:t>в размере 10 % от цены контракта, что составляет</w:t>
      </w:r>
      <w:r w:rsidR="006F0587">
        <w:rPr>
          <w:rFonts w:ascii="Times New Roman" w:hAnsi="Times New Roman" w:cs="Times New Roman"/>
          <w:color w:val="FF0000"/>
        </w:rPr>
        <w:t xml:space="preserve"> 28 643,33</w:t>
      </w:r>
      <w:r w:rsidRPr="007C015B">
        <w:rPr>
          <w:rFonts w:ascii="Times New Roman" w:hAnsi="Times New Roman" w:cs="Times New Roman"/>
          <w:color w:val="FF0000"/>
        </w:rPr>
        <w:t xml:space="preserve"> руб.</w:t>
      </w:r>
    </w:p>
    <w:p w:rsidR="00ED41A8" w:rsidRPr="004B6F5B" w:rsidRDefault="00ED41A8" w:rsidP="004B6F5B">
      <w:pPr>
        <w:pStyle w:val="aff6"/>
        <w:jc w:val="both"/>
        <w:rPr>
          <w:rFonts w:ascii="Times New Roman" w:hAnsi="Times New Roman" w:cs="Times New Roman"/>
        </w:rPr>
      </w:pPr>
    </w:p>
    <w:p w:rsidR="004B6F5B" w:rsidRPr="004B6F5B" w:rsidRDefault="004B6F5B" w:rsidP="004B6F5B">
      <w:pPr>
        <w:pStyle w:val="aff6"/>
        <w:jc w:val="center"/>
        <w:rPr>
          <w:rFonts w:ascii="Times New Roman" w:hAnsi="Times New Roman" w:cs="Times New Roman"/>
          <w:b/>
        </w:rPr>
      </w:pPr>
      <w:r w:rsidRPr="004B6F5B">
        <w:rPr>
          <w:rFonts w:ascii="Times New Roman" w:hAnsi="Times New Roman" w:cs="Times New Roman"/>
          <w:b/>
        </w:rPr>
        <w:t>1</w:t>
      </w:r>
      <w:r w:rsidR="00ED41A8">
        <w:rPr>
          <w:rFonts w:ascii="Times New Roman" w:hAnsi="Times New Roman" w:cs="Times New Roman"/>
          <w:b/>
        </w:rPr>
        <w:t>1</w:t>
      </w:r>
      <w:r w:rsidRPr="004B6F5B">
        <w:rPr>
          <w:rFonts w:ascii="Times New Roman" w:hAnsi="Times New Roman" w:cs="Times New Roman"/>
          <w:b/>
        </w:rPr>
        <w:t xml:space="preserve">. Срок действия контракта </w:t>
      </w:r>
    </w:p>
    <w:p w:rsidR="004B6F5B" w:rsidRPr="004B6F5B" w:rsidRDefault="004B6F5B" w:rsidP="004B6F5B">
      <w:pPr>
        <w:pStyle w:val="aff6"/>
        <w:jc w:val="center"/>
        <w:rPr>
          <w:rFonts w:ascii="Times New Roman" w:hAnsi="Times New Roman" w:cs="Times New Roman"/>
        </w:rPr>
      </w:pP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1</w:t>
      </w:r>
      <w:r w:rsidR="00ED41A8">
        <w:rPr>
          <w:rFonts w:ascii="Times New Roman" w:hAnsi="Times New Roman" w:cs="Times New Roman"/>
        </w:rPr>
        <w:t>1</w:t>
      </w:r>
      <w:r w:rsidRPr="004B6F5B">
        <w:rPr>
          <w:rFonts w:ascii="Times New Roman" w:hAnsi="Times New Roman" w:cs="Times New Roman"/>
        </w:rPr>
        <w:t>.1. Контра</w:t>
      </w:r>
      <w:proofErr w:type="gramStart"/>
      <w:r w:rsidRPr="004B6F5B">
        <w:rPr>
          <w:rFonts w:ascii="Times New Roman" w:hAnsi="Times New Roman" w:cs="Times New Roman"/>
        </w:rPr>
        <w:t>кт вст</w:t>
      </w:r>
      <w:proofErr w:type="gramEnd"/>
      <w:r w:rsidRPr="004B6F5B">
        <w:rPr>
          <w:rFonts w:ascii="Times New Roman" w:hAnsi="Times New Roman" w:cs="Times New Roman"/>
        </w:rPr>
        <w:t>упает в силу с даты его подписания и действует по 31 декабря 2017 г.</w:t>
      </w:r>
    </w:p>
    <w:p w:rsidR="004B6F5B" w:rsidRPr="004B6F5B" w:rsidRDefault="004B6F5B" w:rsidP="004B6F5B">
      <w:pPr>
        <w:pStyle w:val="aff6"/>
        <w:jc w:val="both"/>
        <w:rPr>
          <w:rFonts w:ascii="Times New Roman" w:hAnsi="Times New Roman" w:cs="Times New Roman"/>
        </w:rPr>
      </w:pPr>
    </w:p>
    <w:p w:rsidR="004B6F5B" w:rsidRPr="004B6F5B" w:rsidRDefault="004B6F5B" w:rsidP="004B6F5B">
      <w:pPr>
        <w:pStyle w:val="aff6"/>
        <w:jc w:val="center"/>
        <w:rPr>
          <w:rFonts w:ascii="Times New Roman" w:hAnsi="Times New Roman" w:cs="Times New Roman"/>
          <w:b/>
        </w:rPr>
      </w:pPr>
      <w:r w:rsidRPr="004B6F5B">
        <w:rPr>
          <w:rFonts w:ascii="Times New Roman" w:hAnsi="Times New Roman" w:cs="Times New Roman"/>
          <w:b/>
        </w:rPr>
        <w:t>1</w:t>
      </w:r>
      <w:r w:rsidR="00ED41A8">
        <w:rPr>
          <w:rFonts w:ascii="Times New Roman" w:hAnsi="Times New Roman" w:cs="Times New Roman"/>
          <w:b/>
        </w:rPr>
        <w:t>2</w:t>
      </w:r>
      <w:r w:rsidRPr="004B6F5B">
        <w:rPr>
          <w:rFonts w:ascii="Times New Roman" w:hAnsi="Times New Roman" w:cs="Times New Roman"/>
          <w:b/>
        </w:rPr>
        <w:t xml:space="preserve">. Разрешение споров  </w:t>
      </w:r>
    </w:p>
    <w:p w:rsidR="004B6F5B" w:rsidRPr="004B6F5B" w:rsidRDefault="004B6F5B" w:rsidP="004B6F5B">
      <w:pPr>
        <w:pStyle w:val="aff6"/>
        <w:jc w:val="center"/>
        <w:rPr>
          <w:rFonts w:ascii="Times New Roman" w:hAnsi="Times New Roman" w:cs="Times New Roman"/>
        </w:rPr>
      </w:pP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1</w:t>
      </w:r>
      <w:r w:rsidR="00ED41A8">
        <w:rPr>
          <w:rFonts w:ascii="Times New Roman" w:hAnsi="Times New Roman" w:cs="Times New Roman"/>
        </w:rPr>
        <w:t>2</w:t>
      </w:r>
      <w:r w:rsidRPr="004B6F5B">
        <w:rPr>
          <w:rFonts w:ascii="Times New Roman" w:hAnsi="Times New Roman" w:cs="Times New Roman"/>
        </w:rPr>
        <w:t>.1. Претензионный порядок досудебного урегулирования споров, вытекающих из Контракта, является для Сторон обязательным.</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 xml:space="preserve"> 1</w:t>
      </w:r>
      <w:r w:rsidR="00ED41A8">
        <w:rPr>
          <w:rFonts w:ascii="Times New Roman" w:hAnsi="Times New Roman" w:cs="Times New Roman"/>
        </w:rPr>
        <w:t>2</w:t>
      </w:r>
      <w:r w:rsidRPr="004B6F5B">
        <w:rPr>
          <w:rFonts w:ascii="Times New Roman" w:hAnsi="Times New Roman" w:cs="Times New Roman"/>
        </w:rPr>
        <w:t>.2.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ab/>
        <w:t xml:space="preserve"> 1</w:t>
      </w:r>
      <w:r w:rsidR="00ED41A8">
        <w:rPr>
          <w:rFonts w:ascii="Times New Roman" w:hAnsi="Times New Roman" w:cs="Times New Roman"/>
        </w:rPr>
        <w:t>2</w:t>
      </w:r>
      <w:r w:rsidRPr="004B6F5B">
        <w:rPr>
          <w:rFonts w:ascii="Times New Roman" w:hAnsi="Times New Roman" w:cs="Times New Roman"/>
        </w:rPr>
        <w:t xml:space="preserve">.3. Допускается направление Сторонами претензионных писем иными способами: по факсу и электронной почте, </w:t>
      </w:r>
      <w:proofErr w:type="gramStart"/>
      <w:r w:rsidRPr="004B6F5B">
        <w:rPr>
          <w:rFonts w:ascii="Times New Roman" w:hAnsi="Times New Roman" w:cs="Times New Roman"/>
        </w:rPr>
        <w:t>экспресс-почтой</w:t>
      </w:r>
      <w:proofErr w:type="gramEnd"/>
      <w:r w:rsidRPr="004B6F5B">
        <w:rPr>
          <w:rFonts w:ascii="Times New Roman" w:hAnsi="Times New Roman" w:cs="Times New Roman"/>
        </w:rPr>
        <w:t>.</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xml:space="preserve"> </w:t>
      </w:r>
      <w:r w:rsidRPr="004B6F5B">
        <w:rPr>
          <w:rFonts w:ascii="Times New Roman" w:hAnsi="Times New Roman" w:cs="Times New Roman"/>
        </w:rPr>
        <w:tab/>
        <w:t>1</w:t>
      </w:r>
      <w:r w:rsidR="00ED41A8">
        <w:rPr>
          <w:rFonts w:ascii="Times New Roman" w:hAnsi="Times New Roman" w:cs="Times New Roman"/>
        </w:rPr>
        <w:t>2</w:t>
      </w:r>
      <w:r w:rsidRPr="004B6F5B">
        <w:rPr>
          <w:rFonts w:ascii="Times New Roman" w:hAnsi="Times New Roman" w:cs="Times New Roman"/>
        </w:rPr>
        <w:t>.4. Срок рассмотрения претензионного письма и направления ответа на него составляет 5 (пять) рабочих дней со дня получения последнего адресатом.</w:t>
      </w:r>
    </w:p>
    <w:p w:rsidR="004B6F5B" w:rsidRPr="004B6F5B" w:rsidRDefault="004B6F5B" w:rsidP="004B6F5B">
      <w:pPr>
        <w:pStyle w:val="aff6"/>
        <w:jc w:val="both"/>
        <w:rPr>
          <w:rFonts w:ascii="Times New Roman" w:hAnsi="Times New Roman" w:cs="Times New Roman"/>
        </w:rPr>
      </w:pPr>
      <w:r w:rsidRPr="004B6F5B">
        <w:rPr>
          <w:rFonts w:ascii="Times New Roman" w:hAnsi="Times New Roman" w:cs="Times New Roman"/>
        </w:rPr>
        <w:t xml:space="preserve">             1</w:t>
      </w:r>
      <w:r w:rsidR="00ED41A8">
        <w:rPr>
          <w:rFonts w:ascii="Times New Roman" w:hAnsi="Times New Roman" w:cs="Times New Roman"/>
        </w:rPr>
        <w:t>2</w:t>
      </w:r>
      <w:r w:rsidRPr="004B6F5B">
        <w:rPr>
          <w:rFonts w:ascii="Times New Roman" w:hAnsi="Times New Roman" w:cs="Times New Roman"/>
        </w:rPr>
        <w:t>.5. Все споры передаются на рассмотрение в арбитражный суд Республики Коми.</w:t>
      </w:r>
    </w:p>
    <w:p w:rsidR="004B6F5B" w:rsidRPr="007C015B" w:rsidRDefault="004B6F5B" w:rsidP="004B6F5B">
      <w:pPr>
        <w:pStyle w:val="aff6"/>
        <w:jc w:val="both"/>
        <w:rPr>
          <w:rFonts w:ascii="Times New Roman" w:hAnsi="Times New Roman" w:cs="Times New Roman"/>
        </w:rPr>
      </w:pPr>
    </w:p>
    <w:p w:rsidR="004B6F5B" w:rsidRPr="007C015B" w:rsidRDefault="004B6F5B" w:rsidP="004B6F5B">
      <w:pPr>
        <w:pStyle w:val="aff6"/>
        <w:jc w:val="both"/>
        <w:rPr>
          <w:rFonts w:ascii="Times New Roman" w:hAnsi="Times New Roman" w:cs="Times New Roman"/>
          <w:b/>
        </w:rPr>
      </w:pPr>
      <w:r w:rsidRPr="007C015B">
        <w:rPr>
          <w:rFonts w:ascii="Times New Roman" w:hAnsi="Times New Roman" w:cs="Times New Roman"/>
          <w:b/>
        </w:rPr>
        <w:t>Реквизиты сторон:</w:t>
      </w:r>
    </w:p>
    <w:p w:rsidR="00ED41A8" w:rsidRPr="006F0587" w:rsidRDefault="00ED41A8" w:rsidP="00ED41A8">
      <w:pPr>
        <w:autoSpaceDE w:val="0"/>
        <w:autoSpaceDN w:val="0"/>
        <w:adjustRightInd w:val="0"/>
        <w:spacing w:before="5" w:line="254" w:lineRule="exac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09"/>
      </w:tblGrid>
      <w:tr w:rsidR="00ED41A8" w:rsidRPr="006F0587" w:rsidTr="001A1FD9">
        <w:tc>
          <w:tcPr>
            <w:tcW w:w="5353" w:type="dxa"/>
          </w:tcPr>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Заказчик:</w:t>
            </w:r>
          </w:p>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Администрация городского поселения «М</w:t>
            </w:r>
            <w:r w:rsidRPr="006F0587">
              <w:rPr>
                <w:rFonts w:ascii="Times New Roman" w:hAnsi="Times New Roman" w:cs="Times New Roman"/>
              </w:rPr>
              <w:t>и</w:t>
            </w:r>
            <w:r w:rsidRPr="006F0587">
              <w:rPr>
                <w:rFonts w:ascii="Times New Roman" w:hAnsi="Times New Roman" w:cs="Times New Roman"/>
              </w:rPr>
              <w:t>кунь»</w:t>
            </w:r>
          </w:p>
        </w:tc>
        <w:tc>
          <w:tcPr>
            <w:tcW w:w="5353" w:type="dxa"/>
          </w:tcPr>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 xml:space="preserve">Подрядчик:  </w:t>
            </w:r>
          </w:p>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 xml:space="preserve">Индивидуальный предприниматель </w:t>
            </w:r>
          </w:p>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 xml:space="preserve">Васильев Олег Дмитриевич </w:t>
            </w:r>
          </w:p>
        </w:tc>
      </w:tr>
      <w:tr w:rsidR="00ED41A8" w:rsidRPr="006F0587" w:rsidTr="001A1FD9">
        <w:trPr>
          <w:trHeight w:val="548"/>
        </w:trPr>
        <w:tc>
          <w:tcPr>
            <w:tcW w:w="5353" w:type="dxa"/>
          </w:tcPr>
          <w:p w:rsidR="00ED41A8" w:rsidRPr="006F0587" w:rsidRDefault="00ED41A8" w:rsidP="00ED41A8">
            <w:pPr>
              <w:pStyle w:val="aff6"/>
              <w:rPr>
                <w:rFonts w:ascii="Times New Roman" w:hAnsi="Times New Roman" w:cs="Times New Roman"/>
              </w:rPr>
            </w:pPr>
            <w:r w:rsidRPr="006F0587">
              <w:rPr>
                <w:rFonts w:ascii="Times New Roman" w:hAnsi="Times New Roman" w:cs="Times New Roman"/>
                <w:iCs/>
              </w:rPr>
              <w:t xml:space="preserve">Юридический адрес: </w:t>
            </w:r>
            <w:r w:rsidRPr="006F0587">
              <w:rPr>
                <w:rFonts w:ascii="Times New Roman" w:hAnsi="Times New Roman" w:cs="Times New Roman"/>
              </w:rPr>
              <w:t xml:space="preserve">169061, </w:t>
            </w:r>
          </w:p>
          <w:p w:rsidR="00ED41A8" w:rsidRPr="006F0587" w:rsidRDefault="00ED41A8" w:rsidP="00ED41A8">
            <w:pPr>
              <w:pStyle w:val="aff6"/>
              <w:rPr>
                <w:rFonts w:ascii="Times New Roman" w:hAnsi="Times New Roman" w:cs="Times New Roman"/>
                <w:iCs/>
              </w:rPr>
            </w:pPr>
            <w:r w:rsidRPr="006F0587">
              <w:rPr>
                <w:rFonts w:ascii="Times New Roman" w:hAnsi="Times New Roman" w:cs="Times New Roman"/>
                <w:iCs/>
              </w:rPr>
              <w:t xml:space="preserve">Республика Коми, </w:t>
            </w:r>
          </w:p>
          <w:p w:rsidR="00ED41A8" w:rsidRPr="006F0587" w:rsidRDefault="00ED41A8" w:rsidP="00ED41A8">
            <w:pPr>
              <w:pStyle w:val="aff6"/>
              <w:rPr>
                <w:rFonts w:ascii="Times New Roman" w:hAnsi="Times New Roman" w:cs="Times New Roman"/>
              </w:rPr>
            </w:pPr>
            <w:proofErr w:type="spellStart"/>
            <w:r w:rsidRPr="006F0587">
              <w:rPr>
                <w:rFonts w:ascii="Times New Roman" w:hAnsi="Times New Roman" w:cs="Times New Roman"/>
                <w:iCs/>
              </w:rPr>
              <w:t>Усть-Вымский</w:t>
            </w:r>
            <w:proofErr w:type="spellEnd"/>
            <w:r w:rsidRPr="006F0587">
              <w:rPr>
                <w:rFonts w:ascii="Times New Roman" w:hAnsi="Times New Roman" w:cs="Times New Roman"/>
                <w:iCs/>
              </w:rPr>
              <w:t xml:space="preserve"> </w:t>
            </w:r>
            <w:proofErr w:type="spellStart"/>
            <w:r w:rsidRPr="006F0587">
              <w:rPr>
                <w:rFonts w:ascii="Times New Roman" w:hAnsi="Times New Roman" w:cs="Times New Roman"/>
                <w:iCs/>
              </w:rPr>
              <w:t>район,г</w:t>
            </w:r>
            <w:proofErr w:type="gramStart"/>
            <w:r w:rsidRPr="006F0587">
              <w:rPr>
                <w:rFonts w:ascii="Times New Roman" w:hAnsi="Times New Roman" w:cs="Times New Roman"/>
                <w:iCs/>
              </w:rPr>
              <w:t>.М</w:t>
            </w:r>
            <w:proofErr w:type="gramEnd"/>
            <w:r w:rsidRPr="006F0587">
              <w:rPr>
                <w:rFonts w:ascii="Times New Roman" w:hAnsi="Times New Roman" w:cs="Times New Roman"/>
                <w:iCs/>
              </w:rPr>
              <w:t>икунь</w:t>
            </w:r>
            <w:proofErr w:type="spellEnd"/>
            <w:r w:rsidRPr="006F0587">
              <w:rPr>
                <w:rFonts w:ascii="Times New Roman" w:hAnsi="Times New Roman" w:cs="Times New Roman"/>
                <w:iCs/>
              </w:rPr>
              <w:t>,  ул.Железнодорожная,21</w:t>
            </w:r>
          </w:p>
        </w:tc>
        <w:tc>
          <w:tcPr>
            <w:tcW w:w="5353" w:type="dxa"/>
          </w:tcPr>
          <w:p w:rsidR="00ED41A8" w:rsidRPr="006F0587" w:rsidRDefault="00ED41A8" w:rsidP="00ED41A8">
            <w:pPr>
              <w:pStyle w:val="aff6"/>
              <w:rPr>
                <w:rFonts w:ascii="Times New Roman" w:hAnsi="Times New Roman" w:cs="Times New Roman"/>
                <w:iCs/>
              </w:rPr>
            </w:pPr>
            <w:r w:rsidRPr="006F0587">
              <w:rPr>
                <w:rFonts w:ascii="Times New Roman" w:hAnsi="Times New Roman" w:cs="Times New Roman"/>
                <w:iCs/>
              </w:rPr>
              <w:t>Юридический адрес:</w:t>
            </w:r>
          </w:p>
          <w:p w:rsidR="00ED41A8" w:rsidRPr="006F0587" w:rsidRDefault="00ED41A8" w:rsidP="00ED41A8">
            <w:pPr>
              <w:pStyle w:val="aff6"/>
              <w:rPr>
                <w:rFonts w:ascii="Times New Roman" w:hAnsi="Times New Roman" w:cs="Times New Roman"/>
                <w:iCs/>
              </w:rPr>
            </w:pPr>
            <w:r w:rsidRPr="006F0587">
              <w:rPr>
                <w:rFonts w:ascii="Times New Roman" w:hAnsi="Times New Roman" w:cs="Times New Roman"/>
                <w:iCs/>
              </w:rPr>
              <w:t xml:space="preserve"> 169061 Республика Коми, </w:t>
            </w:r>
          </w:p>
          <w:p w:rsidR="00ED41A8" w:rsidRPr="006F0587" w:rsidRDefault="00ED41A8" w:rsidP="00ED41A8">
            <w:pPr>
              <w:pStyle w:val="aff6"/>
              <w:rPr>
                <w:rFonts w:ascii="Times New Roman" w:hAnsi="Times New Roman" w:cs="Times New Roman"/>
                <w:iCs/>
              </w:rPr>
            </w:pPr>
            <w:proofErr w:type="spellStart"/>
            <w:r w:rsidRPr="006F0587">
              <w:rPr>
                <w:rFonts w:ascii="Times New Roman" w:hAnsi="Times New Roman" w:cs="Times New Roman"/>
                <w:iCs/>
              </w:rPr>
              <w:t>Усть-Вымский</w:t>
            </w:r>
            <w:proofErr w:type="spellEnd"/>
            <w:r w:rsidRPr="006F0587">
              <w:rPr>
                <w:rFonts w:ascii="Times New Roman" w:hAnsi="Times New Roman" w:cs="Times New Roman"/>
                <w:iCs/>
              </w:rPr>
              <w:t xml:space="preserve"> ра</w:t>
            </w:r>
            <w:r w:rsidRPr="006F0587">
              <w:rPr>
                <w:rFonts w:ascii="Times New Roman" w:hAnsi="Times New Roman" w:cs="Times New Roman"/>
                <w:iCs/>
              </w:rPr>
              <w:t>й</w:t>
            </w:r>
            <w:r w:rsidRPr="006F0587">
              <w:rPr>
                <w:rFonts w:ascii="Times New Roman" w:hAnsi="Times New Roman" w:cs="Times New Roman"/>
                <w:iCs/>
              </w:rPr>
              <w:t>он,</w:t>
            </w:r>
          </w:p>
          <w:p w:rsidR="00ED41A8" w:rsidRPr="006F0587" w:rsidRDefault="00ED41A8" w:rsidP="00ED41A8">
            <w:pPr>
              <w:pStyle w:val="aff6"/>
              <w:rPr>
                <w:rFonts w:ascii="Times New Roman" w:hAnsi="Times New Roman" w:cs="Times New Roman"/>
              </w:rPr>
            </w:pPr>
            <w:r w:rsidRPr="006F0587">
              <w:rPr>
                <w:rFonts w:ascii="Times New Roman" w:hAnsi="Times New Roman" w:cs="Times New Roman"/>
                <w:iCs/>
              </w:rPr>
              <w:t xml:space="preserve"> </w:t>
            </w:r>
            <w:proofErr w:type="spellStart"/>
            <w:r w:rsidRPr="006F0587">
              <w:rPr>
                <w:rFonts w:ascii="Times New Roman" w:hAnsi="Times New Roman" w:cs="Times New Roman"/>
                <w:iCs/>
              </w:rPr>
              <w:t>г</w:t>
            </w:r>
            <w:proofErr w:type="gramStart"/>
            <w:r w:rsidRPr="006F0587">
              <w:rPr>
                <w:rFonts w:ascii="Times New Roman" w:hAnsi="Times New Roman" w:cs="Times New Roman"/>
                <w:iCs/>
              </w:rPr>
              <w:t>.М</w:t>
            </w:r>
            <w:proofErr w:type="gramEnd"/>
            <w:r w:rsidRPr="006F0587">
              <w:rPr>
                <w:rFonts w:ascii="Times New Roman" w:hAnsi="Times New Roman" w:cs="Times New Roman"/>
                <w:iCs/>
              </w:rPr>
              <w:t>икунь</w:t>
            </w:r>
            <w:proofErr w:type="spellEnd"/>
            <w:r w:rsidRPr="006F0587">
              <w:rPr>
                <w:rFonts w:ascii="Times New Roman" w:hAnsi="Times New Roman" w:cs="Times New Roman"/>
                <w:iCs/>
              </w:rPr>
              <w:t xml:space="preserve">, ул. Гоголя дом 27 кв.4  </w:t>
            </w:r>
          </w:p>
        </w:tc>
      </w:tr>
      <w:tr w:rsidR="00ED41A8" w:rsidRPr="006F0587" w:rsidTr="001A1FD9">
        <w:tc>
          <w:tcPr>
            <w:tcW w:w="5353" w:type="dxa"/>
          </w:tcPr>
          <w:p w:rsidR="00ED41A8" w:rsidRPr="006F0587" w:rsidRDefault="00ED41A8" w:rsidP="00ED41A8">
            <w:pPr>
              <w:pStyle w:val="aff6"/>
              <w:rPr>
                <w:rFonts w:ascii="Times New Roman" w:hAnsi="Times New Roman" w:cs="Times New Roman"/>
                <w:b/>
              </w:rPr>
            </w:pPr>
            <w:r w:rsidRPr="006F0587">
              <w:rPr>
                <w:rFonts w:ascii="Times New Roman" w:hAnsi="Times New Roman" w:cs="Times New Roman"/>
              </w:rPr>
              <w:t>ИНН 1116007328</w:t>
            </w:r>
            <w:r w:rsidRPr="006F0587">
              <w:rPr>
                <w:rFonts w:ascii="Times New Roman" w:hAnsi="Times New Roman" w:cs="Times New Roman"/>
                <w:b/>
              </w:rPr>
              <w:t xml:space="preserve">    </w:t>
            </w:r>
            <w:r w:rsidRPr="006F0587">
              <w:rPr>
                <w:rFonts w:ascii="Times New Roman" w:hAnsi="Times New Roman" w:cs="Times New Roman"/>
              </w:rPr>
              <w:t>КПП 111601001</w:t>
            </w:r>
          </w:p>
          <w:p w:rsidR="00ED41A8" w:rsidRPr="006F0587" w:rsidRDefault="00ED41A8" w:rsidP="00ED41A8">
            <w:pPr>
              <w:pStyle w:val="aff6"/>
              <w:rPr>
                <w:rFonts w:ascii="Times New Roman" w:hAnsi="Times New Roman" w:cs="Times New Roman"/>
              </w:rPr>
            </w:pPr>
            <w:proofErr w:type="gramStart"/>
            <w:r w:rsidRPr="006F0587">
              <w:rPr>
                <w:rFonts w:ascii="Times New Roman" w:hAnsi="Times New Roman" w:cs="Times New Roman"/>
              </w:rPr>
              <w:lastRenderedPageBreak/>
              <w:t>УФК по Республике Коми (Финансовое упра</w:t>
            </w:r>
            <w:r w:rsidRPr="006F0587">
              <w:rPr>
                <w:rFonts w:ascii="Times New Roman" w:hAnsi="Times New Roman" w:cs="Times New Roman"/>
              </w:rPr>
              <w:t>в</w:t>
            </w:r>
            <w:r w:rsidRPr="006F0587">
              <w:rPr>
                <w:rFonts w:ascii="Times New Roman" w:hAnsi="Times New Roman" w:cs="Times New Roman"/>
              </w:rPr>
              <w:t xml:space="preserve">ление администрации </w:t>
            </w:r>
            <w:proofErr w:type="gramEnd"/>
          </w:p>
          <w:p w:rsidR="00ED41A8" w:rsidRPr="006F0587" w:rsidRDefault="00ED41A8" w:rsidP="00ED41A8">
            <w:pPr>
              <w:pStyle w:val="aff6"/>
              <w:rPr>
                <w:rFonts w:ascii="Times New Roman" w:hAnsi="Times New Roman" w:cs="Times New Roman"/>
              </w:rPr>
            </w:pPr>
            <w:proofErr w:type="gramStart"/>
            <w:r w:rsidRPr="006F0587">
              <w:rPr>
                <w:rFonts w:ascii="Times New Roman" w:hAnsi="Times New Roman" w:cs="Times New Roman"/>
              </w:rPr>
              <w:t>МР “</w:t>
            </w:r>
            <w:proofErr w:type="spellStart"/>
            <w:r w:rsidRPr="006F0587">
              <w:rPr>
                <w:rFonts w:ascii="Times New Roman" w:hAnsi="Times New Roman" w:cs="Times New Roman"/>
              </w:rPr>
              <w:t>Усть-Вымский</w:t>
            </w:r>
            <w:proofErr w:type="spellEnd"/>
            <w:r w:rsidRPr="006F0587">
              <w:rPr>
                <w:rFonts w:ascii="Times New Roman" w:hAnsi="Times New Roman" w:cs="Times New Roman"/>
              </w:rPr>
              <w:t>” (администрация городск</w:t>
            </w:r>
            <w:r w:rsidRPr="006F0587">
              <w:rPr>
                <w:rFonts w:ascii="Times New Roman" w:hAnsi="Times New Roman" w:cs="Times New Roman"/>
              </w:rPr>
              <w:t>о</w:t>
            </w:r>
            <w:r w:rsidRPr="006F0587">
              <w:rPr>
                <w:rFonts w:ascii="Times New Roman" w:hAnsi="Times New Roman" w:cs="Times New Roman"/>
              </w:rPr>
              <w:t xml:space="preserve">го поселения “Микунь” </w:t>
            </w:r>
            <w:proofErr w:type="gramEnd"/>
          </w:p>
          <w:p w:rsidR="00ED41A8" w:rsidRPr="006F0587" w:rsidRDefault="00ED41A8" w:rsidP="00ED41A8">
            <w:pPr>
              <w:pStyle w:val="aff6"/>
              <w:rPr>
                <w:rFonts w:ascii="Times New Roman" w:hAnsi="Times New Roman" w:cs="Times New Roman"/>
              </w:rPr>
            </w:pPr>
            <w:proofErr w:type="gramStart"/>
            <w:r w:rsidRPr="006F0587">
              <w:rPr>
                <w:rFonts w:ascii="Times New Roman" w:hAnsi="Times New Roman" w:cs="Times New Roman"/>
              </w:rPr>
              <w:t>л/</w:t>
            </w:r>
            <w:proofErr w:type="spellStart"/>
            <w:r w:rsidRPr="006F0587">
              <w:rPr>
                <w:rFonts w:ascii="Times New Roman" w:hAnsi="Times New Roman" w:cs="Times New Roman"/>
              </w:rPr>
              <w:t>сч</w:t>
            </w:r>
            <w:proofErr w:type="spellEnd"/>
            <w:r w:rsidRPr="006F0587">
              <w:rPr>
                <w:rFonts w:ascii="Times New Roman" w:hAnsi="Times New Roman" w:cs="Times New Roman"/>
              </w:rPr>
              <w:t xml:space="preserve">  Л9250020018-Адмик)) </w:t>
            </w:r>
            <w:proofErr w:type="gramEnd"/>
          </w:p>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 xml:space="preserve">балансовый счет  40204810200000000410 </w:t>
            </w:r>
          </w:p>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отделение - НБ Республика Коми</w:t>
            </w:r>
          </w:p>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 xml:space="preserve"> </w:t>
            </w:r>
            <w:proofErr w:type="spellStart"/>
            <w:r w:rsidRPr="006F0587">
              <w:rPr>
                <w:rFonts w:ascii="Times New Roman" w:hAnsi="Times New Roman" w:cs="Times New Roman"/>
              </w:rPr>
              <w:t>г</w:t>
            </w:r>
            <w:proofErr w:type="gramStart"/>
            <w:r w:rsidRPr="006F0587">
              <w:rPr>
                <w:rFonts w:ascii="Times New Roman" w:hAnsi="Times New Roman" w:cs="Times New Roman"/>
              </w:rPr>
              <w:t>.С</w:t>
            </w:r>
            <w:proofErr w:type="gramEnd"/>
            <w:r w:rsidRPr="006F0587">
              <w:rPr>
                <w:rFonts w:ascii="Times New Roman" w:hAnsi="Times New Roman" w:cs="Times New Roman"/>
              </w:rPr>
              <w:t>ыктывкар</w:t>
            </w:r>
            <w:proofErr w:type="spellEnd"/>
          </w:p>
          <w:p w:rsidR="00ED41A8" w:rsidRPr="006F0587" w:rsidRDefault="00ED41A8" w:rsidP="00ED41A8">
            <w:pPr>
              <w:pStyle w:val="aff6"/>
              <w:rPr>
                <w:rFonts w:ascii="Times New Roman" w:hAnsi="Times New Roman" w:cs="Times New Roman"/>
              </w:rPr>
            </w:pPr>
          </w:p>
        </w:tc>
        <w:tc>
          <w:tcPr>
            <w:tcW w:w="5353" w:type="dxa"/>
          </w:tcPr>
          <w:p w:rsidR="00ED41A8" w:rsidRPr="006F0587" w:rsidRDefault="00ED41A8" w:rsidP="00ED41A8">
            <w:pPr>
              <w:pStyle w:val="aff6"/>
              <w:rPr>
                <w:rFonts w:ascii="Times New Roman" w:hAnsi="Times New Roman" w:cs="Times New Roman"/>
                <w:bCs/>
                <w:iCs/>
              </w:rPr>
            </w:pPr>
            <w:r w:rsidRPr="006F0587">
              <w:rPr>
                <w:rFonts w:ascii="Times New Roman" w:hAnsi="Times New Roman" w:cs="Times New Roman"/>
                <w:bCs/>
                <w:iCs/>
              </w:rPr>
              <w:lastRenderedPageBreak/>
              <w:t xml:space="preserve">ИНН 111601217496 </w:t>
            </w:r>
          </w:p>
          <w:p w:rsidR="00ED41A8" w:rsidRPr="006F0587" w:rsidRDefault="00ED41A8" w:rsidP="00ED41A8">
            <w:pPr>
              <w:pStyle w:val="aff6"/>
              <w:rPr>
                <w:rFonts w:ascii="Times New Roman" w:hAnsi="Times New Roman" w:cs="Times New Roman"/>
                <w:bCs/>
                <w:iCs/>
              </w:rPr>
            </w:pPr>
            <w:r w:rsidRPr="006F0587">
              <w:rPr>
                <w:rFonts w:ascii="Times New Roman" w:hAnsi="Times New Roman" w:cs="Times New Roman"/>
                <w:bCs/>
                <w:iCs/>
              </w:rPr>
              <w:lastRenderedPageBreak/>
              <w:t>ОРГН 304111632600047</w:t>
            </w:r>
          </w:p>
          <w:p w:rsidR="00ED41A8" w:rsidRPr="006F0587" w:rsidRDefault="00ED41A8" w:rsidP="00ED41A8">
            <w:pPr>
              <w:pStyle w:val="aff6"/>
              <w:rPr>
                <w:rFonts w:ascii="Times New Roman" w:hAnsi="Times New Roman" w:cs="Times New Roman"/>
                <w:bCs/>
                <w:iCs/>
              </w:rPr>
            </w:pPr>
            <w:proofErr w:type="gramStart"/>
            <w:r w:rsidRPr="006F0587">
              <w:rPr>
                <w:rFonts w:ascii="Times New Roman" w:hAnsi="Times New Roman" w:cs="Times New Roman"/>
                <w:bCs/>
                <w:iCs/>
              </w:rPr>
              <w:t>р</w:t>
            </w:r>
            <w:proofErr w:type="gramEnd"/>
            <w:r w:rsidRPr="006F0587">
              <w:rPr>
                <w:rFonts w:ascii="Times New Roman" w:hAnsi="Times New Roman" w:cs="Times New Roman"/>
                <w:bCs/>
                <w:iCs/>
              </w:rPr>
              <w:t>/с 40802810309040000008</w:t>
            </w:r>
          </w:p>
          <w:p w:rsidR="00ED41A8" w:rsidRPr="006F0587" w:rsidRDefault="00ED41A8" w:rsidP="00ED41A8">
            <w:pPr>
              <w:pStyle w:val="aff6"/>
              <w:rPr>
                <w:rFonts w:ascii="Times New Roman" w:hAnsi="Times New Roman" w:cs="Times New Roman"/>
                <w:bCs/>
                <w:iCs/>
              </w:rPr>
            </w:pPr>
            <w:r w:rsidRPr="006F0587">
              <w:rPr>
                <w:rFonts w:ascii="Times New Roman" w:hAnsi="Times New Roman" w:cs="Times New Roman"/>
                <w:bCs/>
                <w:iCs/>
              </w:rPr>
              <w:t>к/с 30101810100000000746</w:t>
            </w:r>
          </w:p>
          <w:p w:rsidR="00ED41A8" w:rsidRPr="006F0587" w:rsidRDefault="00ED41A8" w:rsidP="00ED41A8">
            <w:pPr>
              <w:pStyle w:val="aff6"/>
              <w:rPr>
                <w:rFonts w:ascii="Times New Roman" w:hAnsi="Times New Roman" w:cs="Times New Roman"/>
                <w:bCs/>
                <w:iCs/>
              </w:rPr>
            </w:pPr>
            <w:r w:rsidRPr="006F0587">
              <w:rPr>
                <w:rFonts w:ascii="Times New Roman" w:hAnsi="Times New Roman" w:cs="Times New Roman"/>
                <w:bCs/>
                <w:iCs/>
              </w:rPr>
              <w:t xml:space="preserve">БИК 048702747 Сыктывкарский филиал банк «СГБ» город Сыктывкар </w:t>
            </w:r>
          </w:p>
          <w:p w:rsidR="00ED41A8" w:rsidRPr="006F0587" w:rsidRDefault="00ED41A8" w:rsidP="00ED41A8">
            <w:pPr>
              <w:pStyle w:val="aff6"/>
              <w:rPr>
                <w:rFonts w:ascii="Times New Roman" w:hAnsi="Times New Roman" w:cs="Times New Roman"/>
                <w:bCs/>
                <w:iCs/>
              </w:rPr>
            </w:pPr>
            <w:r w:rsidRPr="006F0587">
              <w:rPr>
                <w:rFonts w:ascii="Times New Roman" w:hAnsi="Times New Roman" w:cs="Times New Roman"/>
                <w:bCs/>
                <w:iCs/>
              </w:rPr>
              <w:t xml:space="preserve"> Тел. 88213433177</w:t>
            </w:r>
          </w:p>
          <w:p w:rsidR="00ED41A8" w:rsidRPr="006F0587" w:rsidRDefault="00ED41A8" w:rsidP="00ED41A8">
            <w:pPr>
              <w:pStyle w:val="aff6"/>
              <w:rPr>
                <w:rFonts w:ascii="Times New Roman" w:hAnsi="Times New Roman" w:cs="Times New Roman"/>
                <w:iCs/>
              </w:rPr>
            </w:pPr>
            <w:r w:rsidRPr="006F0587">
              <w:rPr>
                <w:rFonts w:ascii="Times New Roman" w:hAnsi="Times New Roman" w:cs="Times New Roman"/>
                <w:iCs/>
              </w:rPr>
              <w:t>cct-komi@mail.ru</w:t>
            </w:r>
          </w:p>
        </w:tc>
      </w:tr>
      <w:tr w:rsidR="00ED41A8" w:rsidRPr="006F0587" w:rsidTr="001A1FD9">
        <w:tc>
          <w:tcPr>
            <w:tcW w:w="5353" w:type="dxa"/>
          </w:tcPr>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lastRenderedPageBreak/>
              <w:t>Руководитель администрации поселения</w:t>
            </w:r>
          </w:p>
        </w:tc>
        <w:tc>
          <w:tcPr>
            <w:tcW w:w="5353" w:type="dxa"/>
          </w:tcPr>
          <w:p w:rsidR="00ED41A8" w:rsidRPr="006F0587" w:rsidRDefault="00ED41A8" w:rsidP="00ED41A8">
            <w:pPr>
              <w:pStyle w:val="aff6"/>
              <w:rPr>
                <w:rFonts w:ascii="Times New Roman" w:hAnsi="Times New Roman" w:cs="Times New Roman"/>
                <w:bCs/>
                <w:iCs/>
              </w:rPr>
            </w:pPr>
            <w:r w:rsidRPr="006F0587">
              <w:rPr>
                <w:rFonts w:ascii="Times New Roman" w:hAnsi="Times New Roman" w:cs="Times New Roman"/>
                <w:bCs/>
                <w:iCs/>
              </w:rPr>
              <w:t xml:space="preserve"> Индивидуальный предприниматель </w:t>
            </w:r>
          </w:p>
        </w:tc>
      </w:tr>
      <w:tr w:rsidR="00ED41A8" w:rsidRPr="006F0587" w:rsidTr="001A1FD9">
        <w:tc>
          <w:tcPr>
            <w:tcW w:w="5353" w:type="dxa"/>
          </w:tcPr>
          <w:p w:rsidR="00ED41A8" w:rsidRPr="006F0587" w:rsidRDefault="00ED41A8" w:rsidP="00ED41A8">
            <w:pPr>
              <w:pStyle w:val="aff6"/>
              <w:rPr>
                <w:rFonts w:ascii="Times New Roman" w:hAnsi="Times New Roman" w:cs="Times New Roman"/>
              </w:rPr>
            </w:pPr>
            <w:r w:rsidRPr="006F0587">
              <w:rPr>
                <w:rFonts w:ascii="Times New Roman" w:hAnsi="Times New Roman" w:cs="Times New Roman"/>
              </w:rPr>
              <w:t xml:space="preserve">_______________  </w:t>
            </w:r>
            <w:proofErr w:type="spellStart"/>
            <w:r w:rsidRPr="006F0587">
              <w:rPr>
                <w:rFonts w:ascii="Times New Roman" w:hAnsi="Times New Roman" w:cs="Times New Roman"/>
              </w:rPr>
              <w:t>В.А.Розмысло</w:t>
            </w:r>
            <w:proofErr w:type="spellEnd"/>
          </w:p>
        </w:tc>
        <w:tc>
          <w:tcPr>
            <w:tcW w:w="5353" w:type="dxa"/>
          </w:tcPr>
          <w:p w:rsidR="00ED41A8" w:rsidRPr="006F0587" w:rsidRDefault="00ED41A8" w:rsidP="00ED41A8">
            <w:pPr>
              <w:pStyle w:val="aff6"/>
              <w:rPr>
                <w:rFonts w:ascii="Times New Roman" w:hAnsi="Times New Roman" w:cs="Times New Roman"/>
                <w:bCs/>
                <w:iCs/>
              </w:rPr>
            </w:pPr>
            <w:r w:rsidRPr="006F0587">
              <w:rPr>
                <w:rFonts w:ascii="Times New Roman" w:hAnsi="Times New Roman" w:cs="Times New Roman"/>
                <w:bCs/>
                <w:iCs/>
              </w:rPr>
              <w:t xml:space="preserve">_______________ </w:t>
            </w:r>
            <w:proofErr w:type="spellStart"/>
            <w:r w:rsidRPr="006F0587">
              <w:rPr>
                <w:rFonts w:ascii="Times New Roman" w:hAnsi="Times New Roman" w:cs="Times New Roman"/>
                <w:bCs/>
                <w:iCs/>
              </w:rPr>
              <w:t>О.Д.Васильев</w:t>
            </w:r>
            <w:proofErr w:type="spellEnd"/>
          </w:p>
        </w:tc>
      </w:tr>
    </w:tbl>
    <w:p w:rsidR="004B6F5B" w:rsidRPr="00ED41A8" w:rsidRDefault="004B6F5B" w:rsidP="00B3695A">
      <w:pPr>
        <w:pStyle w:val="23"/>
        <w:tabs>
          <w:tab w:val="num" w:pos="0"/>
        </w:tabs>
        <w:spacing w:after="0" w:line="240" w:lineRule="auto"/>
        <w:ind w:firstLine="284"/>
        <w:jc w:val="both"/>
        <w:rPr>
          <w:noProof/>
          <w:sz w:val="22"/>
          <w:szCs w:val="22"/>
        </w:rPr>
      </w:pPr>
    </w:p>
    <w:p w:rsidR="00B3695A" w:rsidRPr="00ED41A8" w:rsidRDefault="00B3695A" w:rsidP="00B3695A">
      <w:pPr>
        <w:pStyle w:val="23"/>
        <w:tabs>
          <w:tab w:val="num" w:pos="0"/>
        </w:tabs>
        <w:spacing w:after="0" w:line="240" w:lineRule="auto"/>
        <w:ind w:firstLine="284"/>
        <w:jc w:val="both"/>
        <w:rPr>
          <w:noProof/>
          <w:sz w:val="22"/>
          <w:szCs w:val="22"/>
        </w:rPr>
      </w:pPr>
    </w:p>
    <w:p w:rsidR="00B3695A" w:rsidRPr="00ED41A8" w:rsidRDefault="00B3695A" w:rsidP="00B3695A">
      <w:pPr>
        <w:jc w:val="right"/>
        <w:rPr>
          <w:rFonts w:ascii="Times New Roman" w:hAnsi="Times New Roman" w:cs="Times New Roman"/>
        </w:rPr>
      </w:pPr>
    </w:p>
    <w:p w:rsidR="00B3695A" w:rsidRPr="00ED41A8" w:rsidRDefault="00B3695A" w:rsidP="00B3695A">
      <w:pPr>
        <w:jc w:val="right"/>
        <w:rPr>
          <w:rFonts w:ascii="Times New Roman" w:hAnsi="Times New Roman" w:cs="Times New Roman"/>
        </w:rPr>
      </w:pPr>
    </w:p>
    <w:p w:rsidR="00B3695A" w:rsidRPr="00ED41A8" w:rsidRDefault="00B3695A" w:rsidP="00B3695A">
      <w:pPr>
        <w:jc w:val="right"/>
        <w:rPr>
          <w:rFonts w:ascii="Times New Roman" w:hAnsi="Times New Roman" w:cs="Times New Roman"/>
        </w:rPr>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Default="00B3695A" w:rsidP="00B3695A">
      <w:pPr>
        <w:jc w:val="right"/>
      </w:pPr>
    </w:p>
    <w:p w:rsidR="00B3695A" w:rsidRPr="008D2F86" w:rsidRDefault="00B3695A" w:rsidP="00B3695A">
      <w:pPr>
        <w:jc w:val="right"/>
        <w:rPr>
          <w:sz w:val="24"/>
          <w:szCs w:val="24"/>
        </w:rPr>
      </w:pPr>
    </w:p>
    <w:p w:rsidR="00B3695A" w:rsidRPr="008D2F86" w:rsidRDefault="00B3695A" w:rsidP="00B3695A">
      <w:pPr>
        <w:jc w:val="right"/>
        <w:rPr>
          <w:color w:val="FF0000"/>
          <w:sz w:val="24"/>
          <w:szCs w:val="24"/>
        </w:rPr>
      </w:pPr>
    </w:p>
    <w:p w:rsidR="005732E5" w:rsidRDefault="005732E5" w:rsidP="0095684C">
      <w:pPr>
        <w:pageBreakBefore/>
        <w:widowControl w:val="0"/>
        <w:suppressLineNumbers/>
        <w:tabs>
          <w:tab w:val="left" w:pos="656"/>
          <w:tab w:val="center" w:pos="5102"/>
        </w:tabs>
        <w:suppressAutoHyphens/>
        <w:spacing w:before="240" w:after="60" w:line="240" w:lineRule="auto"/>
        <w:jc w:val="right"/>
        <w:outlineLvl w:val="0"/>
      </w:pPr>
    </w:p>
    <w:sectPr w:rsidR="005732E5" w:rsidSect="0095684C">
      <w:footerReference w:type="even" r:id="rId12"/>
      <w:footerReference w:type="default" r:id="rId13"/>
      <w:pgSz w:w="11906" w:h="16838"/>
      <w:pgMar w:top="360" w:right="567" w:bottom="180" w:left="1134" w:header="51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A2" w:rsidRDefault="00A86EA2">
      <w:pPr>
        <w:spacing w:after="0" w:line="240" w:lineRule="auto"/>
      </w:pPr>
      <w:r>
        <w:separator/>
      </w:r>
    </w:p>
  </w:endnote>
  <w:endnote w:type="continuationSeparator" w:id="0">
    <w:p w:rsidR="00A86EA2" w:rsidRDefault="00A8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73" w:rsidRDefault="00233073" w:rsidP="0095684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33073" w:rsidRDefault="00233073" w:rsidP="0095684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10932"/>
      <w:docPartObj>
        <w:docPartGallery w:val="Page Numbers (Bottom of Page)"/>
        <w:docPartUnique/>
      </w:docPartObj>
    </w:sdtPr>
    <w:sdtContent>
      <w:p w:rsidR="00233073" w:rsidRDefault="00233073">
        <w:pPr>
          <w:pStyle w:val="ad"/>
        </w:pPr>
        <w:r>
          <w:fldChar w:fldCharType="begin"/>
        </w:r>
        <w:r>
          <w:instrText>PAGE   \* MERGEFORMAT</w:instrText>
        </w:r>
        <w:r>
          <w:fldChar w:fldCharType="separate"/>
        </w:r>
        <w:r w:rsidR="006F0587">
          <w:rPr>
            <w:noProof/>
          </w:rPr>
          <w:t>8</w:t>
        </w:r>
        <w:r>
          <w:fldChar w:fldCharType="end"/>
        </w:r>
      </w:p>
    </w:sdtContent>
  </w:sdt>
  <w:p w:rsidR="00233073" w:rsidRDefault="00233073" w:rsidP="0095684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A2" w:rsidRDefault="00A86EA2">
      <w:pPr>
        <w:spacing w:after="0" w:line="240" w:lineRule="auto"/>
      </w:pPr>
      <w:r>
        <w:separator/>
      </w:r>
    </w:p>
  </w:footnote>
  <w:footnote w:type="continuationSeparator" w:id="0">
    <w:p w:rsidR="00A86EA2" w:rsidRDefault="00A86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BE1"/>
    <w:multiLevelType w:val="multilevel"/>
    <w:tmpl w:val="DB3C2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432"/>
      </w:pPr>
      <w:rPr>
        <w:b w:val="0"/>
        <w:color w:val="auto"/>
      </w:r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E591E14"/>
    <w:multiLevelType w:val="multilevel"/>
    <w:tmpl w:val="F23EF4D8"/>
    <w:lvl w:ilvl="0">
      <w:start w:val="1"/>
      <w:numFmt w:val="decimal"/>
      <w:lvlText w:val="%1."/>
      <w:lvlJc w:val="left"/>
      <w:pPr>
        <w:tabs>
          <w:tab w:val="num" w:pos="435"/>
        </w:tabs>
        <w:ind w:left="435" w:hanging="435"/>
      </w:pPr>
      <w:rPr>
        <w:rFonts w:hint="default"/>
      </w:rPr>
    </w:lvl>
    <w:lvl w:ilvl="1">
      <w:start w:val="1"/>
      <w:numFmt w:val="decimal"/>
      <w:suff w:val="space"/>
      <w:lvlText w:val="%1.%2."/>
      <w:lvlJc w:val="left"/>
      <w:pPr>
        <w:ind w:left="-107" w:firstLine="391"/>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3">
    <w:nsid w:val="127E1B39"/>
    <w:multiLevelType w:val="multilevel"/>
    <w:tmpl w:val="B978E7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4F5EDD"/>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BB73AA"/>
    <w:multiLevelType w:val="hybridMultilevel"/>
    <w:tmpl w:val="3DCC37E4"/>
    <w:lvl w:ilvl="0" w:tplc="DF8C83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A526675"/>
    <w:multiLevelType w:val="hybridMultilevel"/>
    <w:tmpl w:val="250CAAB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CF3D0E"/>
    <w:multiLevelType w:val="singleLevel"/>
    <w:tmpl w:val="E306FBF2"/>
    <w:lvl w:ilvl="0">
      <w:start w:val="3"/>
      <w:numFmt w:val="bullet"/>
      <w:lvlText w:val="-"/>
      <w:lvlJc w:val="left"/>
      <w:pPr>
        <w:tabs>
          <w:tab w:val="num" w:pos="1080"/>
        </w:tabs>
        <w:ind w:left="1080" w:hanging="36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0C42AE6"/>
    <w:multiLevelType w:val="hybridMultilevel"/>
    <w:tmpl w:val="DEEEDD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76C07"/>
    <w:multiLevelType w:val="multilevel"/>
    <w:tmpl w:val="C0DEB60C"/>
    <w:lvl w:ilvl="0">
      <w:start w:val="7"/>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730264"/>
    <w:multiLevelType w:val="multilevel"/>
    <w:tmpl w:val="A66A9DEE"/>
    <w:lvl w:ilvl="0">
      <w:start w:val="7"/>
      <w:numFmt w:val="decimal"/>
      <w:lvlText w:val="%1."/>
      <w:lvlJc w:val="left"/>
      <w:pPr>
        <w:ind w:left="540" w:hanging="360"/>
      </w:pPr>
      <w:rPr>
        <w:rFonts w:cs="Times New Roman" w:hint="default"/>
      </w:rPr>
    </w:lvl>
    <w:lvl w:ilvl="1">
      <w:start w:val="1"/>
      <w:numFmt w:val="decimal"/>
      <w:lvlText w:val="%1.%2."/>
      <w:lvlJc w:val="left"/>
      <w:pPr>
        <w:ind w:left="340" w:hanging="113"/>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3A7A19BB"/>
    <w:multiLevelType w:val="multilevel"/>
    <w:tmpl w:val="D2DA8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E46EDD"/>
    <w:multiLevelType w:val="hybridMultilevel"/>
    <w:tmpl w:val="D65C3D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2D17D9"/>
    <w:multiLevelType w:val="hybridMultilevel"/>
    <w:tmpl w:val="910AC2A2"/>
    <w:lvl w:ilvl="0" w:tplc="DF345C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2451333"/>
    <w:multiLevelType w:val="hybridMultilevel"/>
    <w:tmpl w:val="66926B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47CD7"/>
    <w:multiLevelType w:val="multilevel"/>
    <w:tmpl w:val="F266CA1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A43EB6"/>
    <w:multiLevelType w:val="hybridMultilevel"/>
    <w:tmpl w:val="2FD66B2A"/>
    <w:lvl w:ilvl="0" w:tplc="5B18F98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299040F"/>
    <w:multiLevelType w:val="multilevel"/>
    <w:tmpl w:val="03E48BA2"/>
    <w:lvl w:ilvl="0">
      <w:start w:val="4"/>
      <w:numFmt w:val="decimal"/>
      <w:lvlText w:val="%1."/>
      <w:lvlJc w:val="left"/>
      <w:pPr>
        <w:ind w:left="357" w:hanging="357"/>
      </w:pPr>
      <w:rPr>
        <w:rFonts w:cs="Times New Roman" w:hint="default"/>
      </w:rPr>
    </w:lvl>
    <w:lvl w:ilvl="1">
      <w:start w:val="2"/>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2">
    <w:nsid w:val="53110A63"/>
    <w:multiLevelType w:val="hybridMultilevel"/>
    <w:tmpl w:val="0D5E40F2"/>
    <w:lvl w:ilvl="0" w:tplc="E1340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FD5A86"/>
    <w:multiLevelType w:val="singleLevel"/>
    <w:tmpl w:val="4086A4B8"/>
    <w:lvl w:ilvl="0">
      <w:start w:val="4"/>
      <w:numFmt w:val="decimal"/>
      <w:lvlText w:val=""/>
      <w:lvlJc w:val="left"/>
      <w:pPr>
        <w:tabs>
          <w:tab w:val="num" w:pos="360"/>
        </w:tabs>
        <w:ind w:left="360" w:hanging="360"/>
      </w:pPr>
      <w:rPr>
        <w:rFonts w:cs="Times New Roman"/>
      </w:rPr>
    </w:lvl>
  </w:abstractNum>
  <w:abstractNum w:abstractNumId="24">
    <w:nsid w:val="5E256976"/>
    <w:multiLevelType w:val="hybridMultilevel"/>
    <w:tmpl w:val="437C3C9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071B98"/>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7"/>
  </w:num>
  <w:num w:numId="6">
    <w:abstractNumId w:val="13"/>
  </w:num>
  <w:num w:numId="7">
    <w:abstractNumId w:val="16"/>
  </w:num>
  <w:num w:numId="8">
    <w:abstractNumId w:val="2"/>
  </w:num>
  <w:num w:numId="9">
    <w:abstractNumId w:val="6"/>
  </w:num>
  <w:num w:numId="10">
    <w:abstractNumId w:val="3"/>
  </w:num>
  <w:num w:numId="11">
    <w:abstractNumId w:val="14"/>
  </w:num>
  <w:num w:numId="12">
    <w:abstractNumId w:val="24"/>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0"/>
  </w:num>
  <w:num w:numId="18">
    <w:abstractNumId w:val="12"/>
  </w:num>
  <w:num w:numId="19">
    <w:abstractNumId w:val="5"/>
  </w:num>
  <w:num w:numId="20">
    <w:abstractNumId w:val="0"/>
  </w:num>
  <w:num w:numId="21">
    <w:abstractNumId w:val="9"/>
  </w:num>
  <w:num w:numId="22">
    <w:abstractNumId w:val="18"/>
  </w:num>
  <w:num w:numId="23">
    <w:abstractNumId w:val="17"/>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B9"/>
    <w:rsid w:val="000036B7"/>
    <w:rsid w:val="00011C22"/>
    <w:rsid w:val="00023E3F"/>
    <w:rsid w:val="00024A59"/>
    <w:rsid w:val="00040CE5"/>
    <w:rsid w:val="00044903"/>
    <w:rsid w:val="00056FF4"/>
    <w:rsid w:val="00061794"/>
    <w:rsid w:val="000B35EC"/>
    <w:rsid w:val="000B5176"/>
    <w:rsid w:val="000D7ABB"/>
    <w:rsid w:val="000E7885"/>
    <w:rsid w:val="000F7CB5"/>
    <w:rsid w:val="001139FA"/>
    <w:rsid w:val="00120EEA"/>
    <w:rsid w:val="00122C8F"/>
    <w:rsid w:val="00135884"/>
    <w:rsid w:val="00137E25"/>
    <w:rsid w:val="001908A5"/>
    <w:rsid w:val="00195DFD"/>
    <w:rsid w:val="001B6477"/>
    <w:rsid w:val="001D12CC"/>
    <w:rsid w:val="001D2034"/>
    <w:rsid w:val="001D70B9"/>
    <w:rsid w:val="001E50C9"/>
    <w:rsid w:val="002056ED"/>
    <w:rsid w:val="002242E1"/>
    <w:rsid w:val="00224881"/>
    <w:rsid w:val="00233073"/>
    <w:rsid w:val="002404DA"/>
    <w:rsid w:val="002651ED"/>
    <w:rsid w:val="00271583"/>
    <w:rsid w:val="00287385"/>
    <w:rsid w:val="002A2665"/>
    <w:rsid w:val="002A5AB1"/>
    <w:rsid w:val="002C4599"/>
    <w:rsid w:val="002E7B35"/>
    <w:rsid w:val="003054D9"/>
    <w:rsid w:val="00373EB3"/>
    <w:rsid w:val="003A4F57"/>
    <w:rsid w:val="003C2067"/>
    <w:rsid w:val="003C6756"/>
    <w:rsid w:val="003D2F79"/>
    <w:rsid w:val="003E170E"/>
    <w:rsid w:val="00402A78"/>
    <w:rsid w:val="004129FF"/>
    <w:rsid w:val="00421233"/>
    <w:rsid w:val="0043269D"/>
    <w:rsid w:val="00450A92"/>
    <w:rsid w:val="004B6F5B"/>
    <w:rsid w:val="0050307E"/>
    <w:rsid w:val="00516484"/>
    <w:rsid w:val="00524356"/>
    <w:rsid w:val="00530567"/>
    <w:rsid w:val="005708BA"/>
    <w:rsid w:val="005732E5"/>
    <w:rsid w:val="00594D66"/>
    <w:rsid w:val="005C2B90"/>
    <w:rsid w:val="00620769"/>
    <w:rsid w:val="00677669"/>
    <w:rsid w:val="006B5EA4"/>
    <w:rsid w:val="006C6A4C"/>
    <w:rsid w:val="006E0153"/>
    <w:rsid w:val="006F0587"/>
    <w:rsid w:val="006F7BB4"/>
    <w:rsid w:val="00756ED0"/>
    <w:rsid w:val="007A26C9"/>
    <w:rsid w:val="007A52EA"/>
    <w:rsid w:val="007C015B"/>
    <w:rsid w:val="007C66F0"/>
    <w:rsid w:val="007D4B01"/>
    <w:rsid w:val="007E2A9E"/>
    <w:rsid w:val="0082433F"/>
    <w:rsid w:val="008413C3"/>
    <w:rsid w:val="00857297"/>
    <w:rsid w:val="008A1F7E"/>
    <w:rsid w:val="008E3958"/>
    <w:rsid w:val="009123F5"/>
    <w:rsid w:val="00943C85"/>
    <w:rsid w:val="0095684C"/>
    <w:rsid w:val="00956AEC"/>
    <w:rsid w:val="0096450F"/>
    <w:rsid w:val="009A098A"/>
    <w:rsid w:val="009E4586"/>
    <w:rsid w:val="00A1117D"/>
    <w:rsid w:val="00A232C2"/>
    <w:rsid w:val="00A311F5"/>
    <w:rsid w:val="00A36770"/>
    <w:rsid w:val="00A77DE9"/>
    <w:rsid w:val="00A8129B"/>
    <w:rsid w:val="00A84E8C"/>
    <w:rsid w:val="00A86EA2"/>
    <w:rsid w:val="00AB6E89"/>
    <w:rsid w:val="00AF6031"/>
    <w:rsid w:val="00B2219E"/>
    <w:rsid w:val="00B2513B"/>
    <w:rsid w:val="00B3695A"/>
    <w:rsid w:val="00B52114"/>
    <w:rsid w:val="00B60E82"/>
    <w:rsid w:val="00B7036A"/>
    <w:rsid w:val="00B76E41"/>
    <w:rsid w:val="00B80213"/>
    <w:rsid w:val="00BA15BE"/>
    <w:rsid w:val="00BD4064"/>
    <w:rsid w:val="00BD54AB"/>
    <w:rsid w:val="00BD55EE"/>
    <w:rsid w:val="00C01075"/>
    <w:rsid w:val="00C10B93"/>
    <w:rsid w:val="00C20FE1"/>
    <w:rsid w:val="00C47492"/>
    <w:rsid w:val="00C5043F"/>
    <w:rsid w:val="00C739D0"/>
    <w:rsid w:val="00C923BB"/>
    <w:rsid w:val="00CB37E8"/>
    <w:rsid w:val="00CD01B3"/>
    <w:rsid w:val="00CF156F"/>
    <w:rsid w:val="00D26B08"/>
    <w:rsid w:val="00D325EE"/>
    <w:rsid w:val="00D4238D"/>
    <w:rsid w:val="00D73C8A"/>
    <w:rsid w:val="00D8370D"/>
    <w:rsid w:val="00D91F78"/>
    <w:rsid w:val="00D96939"/>
    <w:rsid w:val="00DB66B6"/>
    <w:rsid w:val="00DD67F6"/>
    <w:rsid w:val="00E10E6D"/>
    <w:rsid w:val="00E34803"/>
    <w:rsid w:val="00E34EA2"/>
    <w:rsid w:val="00E70776"/>
    <w:rsid w:val="00E77213"/>
    <w:rsid w:val="00E853C4"/>
    <w:rsid w:val="00EA74AC"/>
    <w:rsid w:val="00EB5BFC"/>
    <w:rsid w:val="00EC6902"/>
    <w:rsid w:val="00ED41A8"/>
    <w:rsid w:val="00F0041B"/>
    <w:rsid w:val="00F34B42"/>
    <w:rsid w:val="00F3726F"/>
    <w:rsid w:val="00F47389"/>
    <w:rsid w:val="00F54CD1"/>
    <w:rsid w:val="00F65B52"/>
    <w:rsid w:val="00F7167E"/>
    <w:rsid w:val="00F740A0"/>
    <w:rsid w:val="00FC31A6"/>
    <w:rsid w:val="00FE283B"/>
    <w:rsid w:val="00FE704C"/>
    <w:rsid w:val="00FF4F4B"/>
    <w:rsid w:val="00FF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uiPriority w:val="59"/>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uiPriority w:val="99"/>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95684C"/>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c">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e"/>
    <w:locked/>
    <w:rsid w:val="0095684C"/>
    <w:rPr>
      <w:rFonts w:ascii="Arial Unicode MS" w:eastAsia="Arial Unicode MS" w:hAnsi="Arial Unicode MS" w:cs="Arial Unicode MS"/>
      <w:sz w:val="24"/>
      <w:szCs w:val="24"/>
    </w:rPr>
  </w:style>
  <w:style w:type="paragraph" w:styleId="afe">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d"/>
    <w:unhideWhenUsed/>
    <w:qFormat/>
    <w:rsid w:val="0095684C"/>
    <w:pPr>
      <w:ind w:left="720"/>
      <w:contextualSpacing/>
    </w:pPr>
    <w:rPr>
      <w:rFonts w:ascii="Arial Unicode MS" w:eastAsia="Arial Unicode MS" w:hAnsi="Arial Unicode MS" w:cs="Arial Unicode MS"/>
      <w:sz w:val="24"/>
      <w:szCs w:val="24"/>
    </w:rPr>
  </w:style>
  <w:style w:type="paragraph" w:customStyle="1" w:styleId="17">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0">
    <w:name w:val="annotation text"/>
    <w:basedOn w:val="a"/>
    <w:link w:val="aff1"/>
    <w:rsid w:val="0095684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95684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rsid w:val="0095684C"/>
    <w:pPr>
      <w:spacing w:after="200"/>
    </w:pPr>
    <w:rPr>
      <w:rFonts w:ascii="Calibri" w:hAnsi="Calibri"/>
      <w:b/>
      <w:bCs/>
      <w:lang w:eastAsia="en-US"/>
    </w:rPr>
  </w:style>
  <w:style w:type="character" w:customStyle="1" w:styleId="aff3">
    <w:name w:val="Тема примечания Знак"/>
    <w:basedOn w:val="aff1"/>
    <w:link w:val="aff2"/>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List Paragraph"/>
    <w:basedOn w:val="a"/>
    <w:uiPriority w:val="34"/>
    <w:qFormat/>
    <w:rsid w:val="0095684C"/>
    <w:pPr>
      <w:ind w:left="720"/>
      <w:contextualSpacing/>
    </w:pPr>
    <w:rPr>
      <w:rFonts w:ascii="Calibri" w:eastAsia="Times New Roman" w:hAnsi="Calibri" w:cs="Times New Roman"/>
    </w:rPr>
  </w:style>
  <w:style w:type="character" w:customStyle="1" w:styleId="aff5">
    <w:name w:val="Основной шрифт"/>
    <w:semiHidden/>
    <w:rsid w:val="006F7BB4"/>
  </w:style>
  <w:style w:type="paragraph" w:styleId="aff6">
    <w:name w:val="No Spacing"/>
    <w:uiPriority w:val="1"/>
    <w:qFormat/>
    <w:rsid w:val="006F7BB4"/>
    <w:pPr>
      <w:spacing w:after="0" w:line="240" w:lineRule="auto"/>
    </w:pPr>
  </w:style>
  <w:style w:type="paragraph" w:customStyle="1" w:styleId="19">
    <w:name w:val="Знак Знак Знак Знак1"/>
    <w:basedOn w:val="a"/>
    <w:rsid w:val="00402A78"/>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A77DE9"/>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E70776"/>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95684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95684C"/>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95684C"/>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95684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568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5684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95684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684C"/>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95684C"/>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9568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568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68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84C"/>
    <w:rPr>
      <w:rFonts w:ascii="Times New Roman" w:eastAsia="Times New Roman" w:hAnsi="Times New Roman" w:cs="Times New Roman"/>
      <w:b/>
      <w:bCs/>
      <w:lang w:eastAsia="ru-RU"/>
    </w:rPr>
  </w:style>
  <w:style w:type="character" w:customStyle="1" w:styleId="80">
    <w:name w:val="Заголовок 8 Знак"/>
    <w:basedOn w:val="a0"/>
    <w:link w:val="8"/>
    <w:rsid w:val="0095684C"/>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rsid w:val="0095684C"/>
  </w:style>
  <w:style w:type="paragraph" w:styleId="a3">
    <w:name w:val="Body Text"/>
    <w:aliases w:val="Основной текст Знак Знак,body text,bt,contents,body tesx,Corps de texte,heading_txt,bodytxy2,Body Text - Level 2,??2,t,OCS Body Text,body,Specs,body text1,body text2,body text3,body text4"/>
    <w:basedOn w:val="a"/>
    <w:link w:val="a4"/>
    <w:rsid w:val="0095684C"/>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3"/>
    <w:rsid w:val="0095684C"/>
    <w:rPr>
      <w:rFonts w:ascii="Times New Roman" w:eastAsia="Times New Roman" w:hAnsi="Times New Roman" w:cs="Times New Roman"/>
      <w:sz w:val="20"/>
      <w:szCs w:val="20"/>
      <w:lang w:eastAsia="ru-RU"/>
    </w:rPr>
  </w:style>
  <w:style w:type="paragraph" w:customStyle="1" w:styleId="32">
    <w:name w:val="Стиль3"/>
    <w:basedOn w:val="21"/>
    <w:rsid w:val="009568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95684C"/>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5684C"/>
    <w:rPr>
      <w:rFonts w:ascii="Times New Roman" w:eastAsia="Times New Roman" w:hAnsi="Times New Roman" w:cs="Times New Roman"/>
      <w:sz w:val="20"/>
      <w:szCs w:val="20"/>
      <w:lang w:eastAsia="ru-RU"/>
    </w:rPr>
  </w:style>
  <w:style w:type="paragraph" w:customStyle="1" w:styleId="ConsNormal">
    <w:name w:val="ConsNormal"/>
    <w:link w:val="ConsNormal0"/>
    <w:rsid w:val="0095684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95684C"/>
    <w:rPr>
      <w:rFonts w:ascii="Arial" w:eastAsia="Times New Roman" w:hAnsi="Arial" w:cs="Times New Roman"/>
      <w:sz w:val="20"/>
      <w:szCs w:val="20"/>
      <w:lang w:eastAsia="ru-RU"/>
    </w:rPr>
  </w:style>
  <w:style w:type="paragraph" w:customStyle="1" w:styleId="ConsNonformat">
    <w:name w:val="ConsNonformat"/>
    <w:link w:val="ConsNonformat0"/>
    <w:rsid w:val="0095684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5684C"/>
    <w:rPr>
      <w:rFonts w:ascii="Courier New" w:eastAsia="Times New Roman" w:hAnsi="Courier New" w:cs="Times New Roman"/>
      <w:sz w:val="20"/>
      <w:szCs w:val="20"/>
      <w:lang w:eastAsia="ru-RU"/>
    </w:rPr>
  </w:style>
  <w:style w:type="paragraph" w:styleId="a5">
    <w:name w:val="Body Text Indent"/>
    <w:aliases w:val="текст,Основной текст 1,Нумерованный список !!"/>
    <w:basedOn w:val="a"/>
    <w:link w:val="a6"/>
    <w:rsid w:val="0095684C"/>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
    <w:basedOn w:val="a0"/>
    <w:link w:val="a5"/>
    <w:rsid w:val="0095684C"/>
    <w:rPr>
      <w:rFonts w:ascii="Times New Roman" w:eastAsia="Times New Roman" w:hAnsi="Times New Roman" w:cs="Times New Roman"/>
      <w:sz w:val="20"/>
      <w:szCs w:val="20"/>
      <w:lang w:eastAsia="ru-RU"/>
    </w:rPr>
  </w:style>
  <w:style w:type="character" w:styleId="a7">
    <w:name w:val="Hyperlink"/>
    <w:rsid w:val="0095684C"/>
    <w:rPr>
      <w:rFonts w:eastAsia="Calibri"/>
      <w:color w:val="0000FF"/>
      <w:u w:val="single"/>
      <w:lang w:val="ru-RU" w:eastAsia="zh-CN" w:bidi="ar-SA"/>
    </w:rPr>
  </w:style>
  <w:style w:type="table" w:styleId="a8">
    <w:name w:val="Table Grid"/>
    <w:basedOn w:val="a1"/>
    <w:uiPriority w:val="59"/>
    <w:rsid w:val="00956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95684C"/>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956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9568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5684C"/>
    <w:rPr>
      <w:rFonts w:ascii="Times New Roman" w:eastAsia="Times New Roman" w:hAnsi="Times New Roman" w:cs="Times New Roman"/>
      <w:sz w:val="16"/>
      <w:szCs w:val="16"/>
      <w:lang w:eastAsia="ru-RU"/>
    </w:rPr>
  </w:style>
  <w:style w:type="paragraph" w:styleId="aa">
    <w:name w:val="Title"/>
    <w:basedOn w:val="a"/>
    <w:link w:val="ab"/>
    <w:qFormat/>
    <w:rsid w:val="0095684C"/>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95684C"/>
    <w:rPr>
      <w:rFonts w:ascii="Times New Roman" w:eastAsia="Times New Roman" w:hAnsi="Times New Roman" w:cs="Times New Roman"/>
      <w:b/>
      <w:sz w:val="28"/>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d">
    <w:name w:val="footer"/>
    <w:basedOn w:val="a"/>
    <w:link w:val="ae"/>
    <w:uiPriority w:val="99"/>
    <w:rsid w:val="009568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5684C"/>
    <w:rPr>
      <w:rFonts w:ascii="Times New Roman" w:eastAsia="Times New Roman" w:hAnsi="Times New Roman" w:cs="Times New Roman"/>
      <w:sz w:val="20"/>
      <w:szCs w:val="20"/>
      <w:lang w:eastAsia="ru-RU"/>
    </w:rPr>
  </w:style>
  <w:style w:type="character" w:styleId="af">
    <w:name w:val="page number"/>
    <w:rsid w:val="0095684C"/>
    <w:rPr>
      <w:rFonts w:eastAsia="Calibri"/>
      <w:lang w:val="ru-RU" w:eastAsia="zh-CN" w:bidi="ar-SA"/>
    </w:rPr>
  </w:style>
  <w:style w:type="paragraph" w:styleId="af0">
    <w:name w:val="caption"/>
    <w:basedOn w:val="a"/>
    <w:qFormat/>
    <w:rsid w:val="0095684C"/>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95684C"/>
    <w:pPr>
      <w:spacing w:after="160" w:line="240" w:lineRule="exact"/>
    </w:pPr>
    <w:rPr>
      <w:rFonts w:ascii="Times New Roman" w:eastAsia="Calibri" w:hAnsi="Times New Roman" w:cs="Times New Roman"/>
      <w:sz w:val="20"/>
      <w:szCs w:val="20"/>
      <w:lang w:eastAsia="zh-CN"/>
    </w:rPr>
  </w:style>
  <w:style w:type="paragraph" w:styleId="af1">
    <w:name w:val="Plain Text"/>
    <w:basedOn w:val="a"/>
    <w:link w:val="af2"/>
    <w:rsid w:val="0095684C"/>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95684C"/>
    <w:rPr>
      <w:rFonts w:ascii="Courier New" w:eastAsia="Times New Roman" w:hAnsi="Courier New" w:cs="Times New Roman"/>
      <w:sz w:val="20"/>
      <w:szCs w:val="20"/>
      <w:lang w:eastAsia="ru-RU"/>
    </w:rPr>
  </w:style>
  <w:style w:type="paragraph" w:customStyle="1" w:styleId="Style10">
    <w:name w:val="Style10"/>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95684C"/>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95684C"/>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5684C"/>
    <w:rPr>
      <w:rFonts w:ascii="Times New Roman" w:hAnsi="Times New Roman" w:cs="Times New Roman"/>
      <w:b/>
      <w:bCs/>
      <w:sz w:val="22"/>
      <w:szCs w:val="22"/>
    </w:rPr>
  </w:style>
  <w:style w:type="character" w:customStyle="1" w:styleId="FontStyle19">
    <w:name w:val="Font Style19"/>
    <w:rsid w:val="0095684C"/>
    <w:rPr>
      <w:rFonts w:ascii="Times New Roman" w:hAnsi="Times New Roman" w:cs="Times New Roman"/>
      <w:sz w:val="22"/>
      <w:szCs w:val="22"/>
    </w:rPr>
  </w:style>
  <w:style w:type="paragraph" w:styleId="23">
    <w:name w:val="Body Text 2"/>
    <w:basedOn w:val="a"/>
    <w:link w:val="24"/>
    <w:rsid w:val="009568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5684C"/>
    <w:rPr>
      <w:rFonts w:ascii="Times New Roman" w:eastAsia="Times New Roman" w:hAnsi="Times New Roman" w:cs="Times New Roman"/>
      <w:sz w:val="20"/>
      <w:szCs w:val="20"/>
      <w:lang w:eastAsia="ru-RU"/>
    </w:rPr>
  </w:style>
  <w:style w:type="paragraph" w:styleId="35">
    <w:name w:val="Body Text 3"/>
    <w:basedOn w:val="a"/>
    <w:link w:val="36"/>
    <w:rsid w:val="0095684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95684C"/>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95684C"/>
    <w:pPr>
      <w:tabs>
        <w:tab w:val="num" w:pos="1347"/>
      </w:tabs>
      <w:spacing w:after="160" w:line="240" w:lineRule="exact"/>
    </w:pPr>
    <w:rPr>
      <w:rFonts w:ascii="Times New Roman" w:eastAsia="Calibri" w:hAnsi="Times New Roman" w:cs="Times New Roman"/>
      <w:sz w:val="20"/>
      <w:szCs w:val="20"/>
      <w:lang w:eastAsia="zh-CN"/>
    </w:rPr>
  </w:style>
  <w:style w:type="paragraph" w:styleId="af3">
    <w:name w:val="Balloon Text"/>
    <w:basedOn w:val="a"/>
    <w:link w:val="af4"/>
    <w:semiHidden/>
    <w:rsid w:val="0095684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95684C"/>
    <w:rPr>
      <w:rFonts w:ascii="Tahoma" w:eastAsia="Times New Roman" w:hAnsi="Tahoma" w:cs="Tahoma"/>
      <w:sz w:val="16"/>
      <w:szCs w:val="16"/>
      <w:lang w:eastAsia="ru-RU"/>
    </w:rPr>
  </w:style>
  <w:style w:type="paragraph" w:customStyle="1" w:styleId="af5">
    <w:name w:val="Знак Знак Знак Знак Знак Знак Знак Знак Знак Знак Знак Знак Знак"/>
    <w:basedOn w:val="a"/>
    <w:rsid w:val="0095684C"/>
    <w:pPr>
      <w:spacing w:after="160" w:line="240" w:lineRule="exact"/>
    </w:pPr>
    <w:rPr>
      <w:rFonts w:ascii="Verdana" w:eastAsia="Times New Roman" w:hAnsi="Verdana" w:cs="Times New Roman"/>
      <w:sz w:val="24"/>
      <w:szCs w:val="24"/>
      <w:lang w:val="en-US"/>
    </w:rPr>
  </w:style>
  <w:style w:type="paragraph" w:styleId="af6">
    <w:name w:val="header"/>
    <w:basedOn w:val="a"/>
    <w:link w:val="af7"/>
    <w:rsid w:val="00956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5684C"/>
    <w:rPr>
      <w:rFonts w:ascii="Times New Roman" w:eastAsia="Times New Roman" w:hAnsi="Times New Roman" w:cs="Times New Roman"/>
      <w:sz w:val="24"/>
      <w:szCs w:val="24"/>
      <w:lang w:eastAsia="ru-RU"/>
    </w:rPr>
  </w:style>
  <w:style w:type="paragraph" w:styleId="af8">
    <w:name w:val="footnote text"/>
    <w:basedOn w:val="a"/>
    <w:link w:val="af9"/>
    <w:semiHidden/>
    <w:rsid w:val="0095684C"/>
    <w:pPr>
      <w:spacing w:after="0" w:line="240" w:lineRule="auto"/>
    </w:pPr>
    <w:rPr>
      <w:rFonts w:ascii="Times New Roman" w:eastAsia="Calibri" w:hAnsi="Times New Roman" w:cs="Times New Roman"/>
      <w:sz w:val="20"/>
      <w:szCs w:val="24"/>
      <w:lang w:eastAsia="ru-RU"/>
    </w:rPr>
  </w:style>
  <w:style w:type="character" w:customStyle="1" w:styleId="af9">
    <w:name w:val="Текст сноски Знак"/>
    <w:basedOn w:val="a0"/>
    <w:link w:val="af8"/>
    <w:semiHidden/>
    <w:rsid w:val="0095684C"/>
    <w:rPr>
      <w:rFonts w:ascii="Times New Roman" w:eastAsia="Calibri" w:hAnsi="Times New Roman" w:cs="Times New Roman"/>
      <w:sz w:val="20"/>
      <w:szCs w:val="24"/>
      <w:lang w:eastAsia="ru-RU"/>
    </w:rPr>
  </w:style>
  <w:style w:type="paragraph" w:customStyle="1" w:styleId="afa">
    <w:name w:val="Пункт"/>
    <w:basedOn w:val="a"/>
    <w:rsid w:val="009568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95684C"/>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9568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9568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c">
    <w:name w:val="Знак Знак Знак Знак"/>
    <w:basedOn w:val="a"/>
    <w:rsid w:val="0095684C"/>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956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68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9568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e"/>
    <w:locked/>
    <w:rsid w:val="0095684C"/>
    <w:rPr>
      <w:rFonts w:ascii="Arial Unicode MS" w:eastAsia="Arial Unicode MS" w:hAnsi="Arial Unicode MS" w:cs="Arial Unicode MS"/>
      <w:sz w:val="24"/>
      <w:szCs w:val="24"/>
    </w:rPr>
  </w:style>
  <w:style w:type="paragraph" w:styleId="afe">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d"/>
    <w:unhideWhenUsed/>
    <w:qFormat/>
    <w:rsid w:val="0095684C"/>
    <w:pPr>
      <w:ind w:left="720"/>
      <w:contextualSpacing/>
    </w:pPr>
    <w:rPr>
      <w:rFonts w:ascii="Arial Unicode MS" w:eastAsia="Arial Unicode MS" w:hAnsi="Arial Unicode MS" w:cs="Arial Unicode MS"/>
      <w:sz w:val="24"/>
      <w:szCs w:val="24"/>
    </w:rPr>
  </w:style>
  <w:style w:type="paragraph" w:customStyle="1" w:styleId="17">
    <w:name w:val="Обычный1"/>
    <w:rsid w:val="0095684C"/>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
    <w:name w:val="Знак Знак Знак Знак Знак Знак Знак"/>
    <w:basedOn w:val="a"/>
    <w:rsid w:val="0095684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95684C"/>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95684C"/>
    <w:pPr>
      <w:widowControl w:val="0"/>
      <w:adjustRightInd w:val="0"/>
      <w:spacing w:after="160" w:line="240" w:lineRule="exact"/>
      <w:jc w:val="right"/>
    </w:pPr>
    <w:rPr>
      <w:rFonts w:ascii="Arial" w:eastAsia="Times New Roman" w:hAnsi="Arial" w:cs="Arial"/>
      <w:sz w:val="20"/>
      <w:szCs w:val="20"/>
      <w:lang w:val="en-GB"/>
    </w:rPr>
  </w:style>
  <w:style w:type="paragraph" w:styleId="aff0">
    <w:name w:val="annotation text"/>
    <w:basedOn w:val="a"/>
    <w:link w:val="aff1"/>
    <w:rsid w:val="0095684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95684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rsid w:val="0095684C"/>
    <w:pPr>
      <w:spacing w:after="200"/>
    </w:pPr>
    <w:rPr>
      <w:rFonts w:ascii="Calibri" w:hAnsi="Calibri"/>
      <w:b/>
      <w:bCs/>
      <w:lang w:eastAsia="en-US"/>
    </w:rPr>
  </w:style>
  <w:style w:type="character" w:customStyle="1" w:styleId="aff3">
    <w:name w:val="Тема примечания Знак"/>
    <w:basedOn w:val="aff1"/>
    <w:link w:val="aff2"/>
    <w:uiPriority w:val="99"/>
    <w:rsid w:val="0095684C"/>
    <w:rPr>
      <w:rFonts w:ascii="Calibri" w:eastAsia="Times New Roman" w:hAnsi="Calibri" w:cs="Times New Roman"/>
      <w:b/>
      <w:bCs/>
      <w:sz w:val="20"/>
      <w:szCs w:val="20"/>
      <w:lang w:eastAsia="ru-RU"/>
    </w:rPr>
  </w:style>
  <w:style w:type="paragraph" w:customStyle="1" w:styleId="ConsCell">
    <w:name w:val="ConsCell"/>
    <w:uiPriority w:val="99"/>
    <w:rsid w:val="009568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List Paragraph"/>
    <w:basedOn w:val="a"/>
    <w:uiPriority w:val="34"/>
    <w:qFormat/>
    <w:rsid w:val="0095684C"/>
    <w:pPr>
      <w:ind w:left="720"/>
      <w:contextualSpacing/>
    </w:pPr>
    <w:rPr>
      <w:rFonts w:ascii="Calibri" w:eastAsia="Times New Roman" w:hAnsi="Calibri" w:cs="Times New Roman"/>
    </w:rPr>
  </w:style>
  <w:style w:type="character" w:customStyle="1" w:styleId="aff5">
    <w:name w:val="Основной шрифт"/>
    <w:semiHidden/>
    <w:rsid w:val="006F7BB4"/>
  </w:style>
  <w:style w:type="paragraph" w:styleId="aff6">
    <w:name w:val="No Spacing"/>
    <w:uiPriority w:val="1"/>
    <w:qFormat/>
    <w:rsid w:val="006F7BB4"/>
    <w:pPr>
      <w:spacing w:after="0" w:line="240" w:lineRule="auto"/>
    </w:pPr>
  </w:style>
  <w:style w:type="paragraph" w:customStyle="1" w:styleId="19">
    <w:name w:val="Знак Знак Знак Знак1"/>
    <w:basedOn w:val="a"/>
    <w:rsid w:val="00402A78"/>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A77DE9"/>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E70776"/>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0563">
      <w:bodyDiv w:val="1"/>
      <w:marLeft w:val="0"/>
      <w:marRight w:val="0"/>
      <w:marTop w:val="0"/>
      <w:marBottom w:val="0"/>
      <w:divBdr>
        <w:top w:val="none" w:sz="0" w:space="0" w:color="auto"/>
        <w:left w:val="none" w:sz="0" w:space="0" w:color="auto"/>
        <w:bottom w:val="none" w:sz="0" w:space="0" w:color="auto"/>
        <w:right w:val="none" w:sz="0" w:space="0" w:color="auto"/>
      </w:divBdr>
    </w:div>
    <w:div w:id="19995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E854-745A-4A63-86C4-9553361D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3455</Words>
  <Characters>19698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2</cp:revision>
  <cp:lastPrinted>2017-05-31T08:41:00Z</cp:lastPrinted>
  <dcterms:created xsi:type="dcterms:W3CDTF">2017-06-29T13:53:00Z</dcterms:created>
  <dcterms:modified xsi:type="dcterms:W3CDTF">2017-06-29T13:53:00Z</dcterms:modified>
</cp:coreProperties>
</file>