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АНКЕТА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 О НАРОДНЫХ ИНИЦИАТИВАХ</w:t>
      </w:r>
    </w:p>
    <w:p w:rsidR="00C8277E" w:rsidRDefault="00C8277E" w:rsidP="00C827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МУНИЦИПАЛЬНОГО РАЙОНА «УСТЬ-ВЫМСКИЙ»</w:t>
      </w:r>
    </w:p>
    <w:p w:rsidR="00C8277E" w:rsidRDefault="00C8277E" w:rsidP="00C827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 поселение «Микунь»</w:t>
      </w:r>
    </w:p>
    <w:p w:rsidR="00C8277E" w:rsidRPr="00B657C5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657C5">
        <w:rPr>
          <w:rFonts w:ascii="Times New Roman" w:hAnsi="Times New Roman" w:cs="Times New Roman"/>
        </w:rPr>
        <w:t>( наименование се</w:t>
      </w:r>
      <w:r w:rsidR="005F5988">
        <w:rPr>
          <w:rFonts w:ascii="Times New Roman" w:hAnsi="Times New Roman" w:cs="Times New Roman"/>
        </w:rPr>
        <w:t>льского (</w:t>
      </w:r>
      <w:r w:rsidRPr="00B657C5">
        <w:rPr>
          <w:rFonts w:ascii="Times New Roman" w:hAnsi="Times New Roman" w:cs="Times New Roman"/>
        </w:rPr>
        <w:t>городского) поселения</w:t>
      </w:r>
      <w:proofErr w:type="gramEnd"/>
    </w:p>
    <w:p w:rsidR="00C8277E" w:rsidRPr="00B657C5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277E" w:rsidRPr="009E0A2B" w:rsidRDefault="00C8277E" w:rsidP="005F5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1. Выберите одно из направлений, указанных в </w:t>
      </w:r>
      <w:hyperlink w:anchor="Par108" w:history="1">
        <w:r w:rsidRPr="009E0A2B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, напротив выбранного направления в </w:t>
      </w:r>
      <w:hyperlink w:anchor="Par109" w:history="1">
        <w:r w:rsidRPr="009E0A2B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поставьте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0A2B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или иной знак.</w:t>
      </w:r>
    </w:p>
    <w:p w:rsidR="00C8277E" w:rsidRPr="009E0A2B" w:rsidRDefault="00C8277E" w:rsidP="005F5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2. В </w:t>
      </w:r>
      <w:hyperlink w:anchor="Par110" w:history="1">
        <w:r w:rsidRPr="009E0A2B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настоящей Анкеты по выявлению предложений о народных инициативах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«Усть-Вымский» </w:t>
      </w:r>
      <w:r w:rsidRPr="009E0A2B">
        <w:rPr>
          <w:rFonts w:ascii="Times New Roman" w:hAnsi="Times New Roman" w:cs="Times New Roman"/>
          <w:sz w:val="26"/>
          <w:szCs w:val="26"/>
        </w:rPr>
        <w:t>укажите Ваше предложение по выбранному направлению (улица, место размещения, объект</w:t>
      </w:r>
      <w:r>
        <w:rPr>
          <w:rFonts w:ascii="Times New Roman" w:hAnsi="Times New Roman" w:cs="Times New Roman"/>
          <w:sz w:val="26"/>
          <w:szCs w:val="26"/>
        </w:rPr>
        <w:t>, и т.д.</w:t>
      </w:r>
      <w:r w:rsidRPr="009E0A2B">
        <w:rPr>
          <w:rFonts w:ascii="Times New Roman" w:hAnsi="Times New Roman" w:cs="Times New Roman"/>
          <w:sz w:val="26"/>
          <w:szCs w:val="26"/>
        </w:rPr>
        <w:t>).</w:t>
      </w:r>
    </w:p>
    <w:p w:rsidR="00C8277E" w:rsidRDefault="00C8277E" w:rsidP="005F5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Заполненную Анкету по выявлению предложений о народных </w:t>
      </w:r>
      <w:r>
        <w:rPr>
          <w:rFonts w:ascii="Times New Roman" w:hAnsi="Times New Roman" w:cs="Times New Roman"/>
          <w:sz w:val="26"/>
          <w:szCs w:val="26"/>
        </w:rPr>
        <w:t xml:space="preserve">инициативах опустите в ящик для приема предложений в срок </w:t>
      </w:r>
      <w:r w:rsidR="000A22A1">
        <w:rPr>
          <w:rFonts w:ascii="Times New Roman" w:hAnsi="Times New Roman" w:cs="Times New Roman"/>
          <w:sz w:val="26"/>
          <w:szCs w:val="26"/>
        </w:rPr>
        <w:t>с 15 января 2024 года по 29 января 2024 года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C8277E" w:rsidRDefault="00C8277E" w:rsidP="005F5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 МР «Усть-Вымский».</w:t>
      </w:r>
    </w:p>
    <w:p w:rsidR="00C8277E" w:rsidRDefault="00C8277E" w:rsidP="005F5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Ваше участие в жизни района!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Анкете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народных инициативах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«Усть-Вымский»</w:t>
      </w: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340"/>
        <w:gridCol w:w="567"/>
        <w:gridCol w:w="340"/>
        <w:gridCol w:w="2551"/>
      </w:tblGrid>
      <w:tr w:rsidR="00C8277E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08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10"/>
            <w:bookmarkEnd w:id="3"/>
            <w:r>
              <w:rPr>
                <w:rFonts w:ascii="Times New Roman" w:hAnsi="Times New Roman" w:cs="Times New Roman"/>
                <w:sz w:val="26"/>
                <w:szCs w:val="26"/>
              </w:rPr>
              <w:t>Ваше предложение народной инициативы</w:t>
            </w:r>
          </w:p>
        </w:tc>
      </w:tr>
      <w:tr w:rsidR="00C8277E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«Усть-Вымский», охрана объектов культурного наследия памятников истории и культуры) местного (муниципального) значения, расположенных на территории МО МР «Усть-Вымский»</w:t>
            </w:r>
            <w:proofErr w:type="gramEnd"/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77E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988" w:rsidRDefault="005F5988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77E" w:rsidRDefault="00C8277E" w:rsidP="00C8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77E" w:rsidRDefault="00C8277E" w:rsidP="00C82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8277E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:rsidR="00C8277E" w:rsidRPr="00C96CD1" w:rsidRDefault="00C8277E" w:rsidP="00C8277E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428E3" w:rsidRDefault="00A428E3" w:rsidP="00A428E3">
      <w:pPr>
        <w:jc w:val="center"/>
        <w:rPr>
          <w:rFonts w:ascii="Tahoma" w:hAnsi="Tahoma"/>
          <w:b/>
          <w:bCs/>
          <w:sz w:val="16"/>
        </w:rPr>
      </w:pPr>
    </w:p>
    <w:sectPr w:rsidR="00A428E3" w:rsidSect="005F598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16" w:rsidRDefault="00C73316" w:rsidP="00B0525F">
      <w:pPr>
        <w:spacing w:after="0" w:line="240" w:lineRule="auto"/>
      </w:pPr>
      <w:r>
        <w:separator/>
      </w:r>
    </w:p>
  </w:endnote>
  <w:endnote w:type="continuationSeparator" w:id="0">
    <w:p w:rsidR="00C73316" w:rsidRDefault="00C73316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16" w:rsidRDefault="00C73316" w:rsidP="00B0525F">
      <w:pPr>
        <w:spacing w:after="0" w:line="240" w:lineRule="auto"/>
      </w:pPr>
      <w:r>
        <w:separator/>
      </w:r>
    </w:p>
  </w:footnote>
  <w:footnote w:type="continuationSeparator" w:id="0">
    <w:p w:rsidR="00C73316" w:rsidRDefault="00C73316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31"/>
    <w:rsid w:val="00022520"/>
    <w:rsid w:val="00030CDB"/>
    <w:rsid w:val="000A22A1"/>
    <w:rsid w:val="000C2879"/>
    <w:rsid w:val="000C5477"/>
    <w:rsid w:val="000D5179"/>
    <w:rsid w:val="001062D3"/>
    <w:rsid w:val="00164D4E"/>
    <w:rsid w:val="001B364C"/>
    <w:rsid w:val="00275A1C"/>
    <w:rsid w:val="00350021"/>
    <w:rsid w:val="00386D14"/>
    <w:rsid w:val="003D457B"/>
    <w:rsid w:val="00446AFC"/>
    <w:rsid w:val="004A4B59"/>
    <w:rsid w:val="00574D4D"/>
    <w:rsid w:val="005D0E12"/>
    <w:rsid w:val="005D6A8A"/>
    <w:rsid w:val="005F5988"/>
    <w:rsid w:val="006A519B"/>
    <w:rsid w:val="006C37F4"/>
    <w:rsid w:val="006F24D7"/>
    <w:rsid w:val="007B1897"/>
    <w:rsid w:val="007E269E"/>
    <w:rsid w:val="0080145E"/>
    <w:rsid w:val="00850479"/>
    <w:rsid w:val="008A1283"/>
    <w:rsid w:val="008C5704"/>
    <w:rsid w:val="00924166"/>
    <w:rsid w:val="009C0131"/>
    <w:rsid w:val="009C6215"/>
    <w:rsid w:val="009D05B7"/>
    <w:rsid w:val="009E7510"/>
    <w:rsid w:val="00A30B18"/>
    <w:rsid w:val="00A428E3"/>
    <w:rsid w:val="00A52D46"/>
    <w:rsid w:val="00AA5526"/>
    <w:rsid w:val="00B0525F"/>
    <w:rsid w:val="00B659CE"/>
    <w:rsid w:val="00B95530"/>
    <w:rsid w:val="00BC20A5"/>
    <w:rsid w:val="00C10464"/>
    <w:rsid w:val="00C104CF"/>
    <w:rsid w:val="00C73316"/>
    <w:rsid w:val="00C8277E"/>
    <w:rsid w:val="00CC228E"/>
    <w:rsid w:val="00CC70BE"/>
    <w:rsid w:val="00CD20DE"/>
    <w:rsid w:val="00CF0E47"/>
    <w:rsid w:val="00D324F2"/>
    <w:rsid w:val="00DF221B"/>
    <w:rsid w:val="00E13F50"/>
    <w:rsid w:val="00E2744E"/>
    <w:rsid w:val="00F161E2"/>
    <w:rsid w:val="00F2710A"/>
    <w:rsid w:val="00F3381A"/>
    <w:rsid w:val="00F56609"/>
    <w:rsid w:val="00FE2E08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F0E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F0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Аверкиева</dc:creator>
  <cp:lastModifiedBy>Орготдел</cp:lastModifiedBy>
  <cp:revision>2</cp:revision>
  <cp:lastPrinted>2024-01-15T07:52:00Z</cp:lastPrinted>
  <dcterms:created xsi:type="dcterms:W3CDTF">2024-01-15T07:53:00Z</dcterms:created>
  <dcterms:modified xsi:type="dcterms:W3CDTF">2024-01-15T07:53:00Z</dcterms:modified>
</cp:coreProperties>
</file>